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CAF0" w14:textId="48F605F7" w:rsidR="00672E9B" w:rsidRPr="00E44558" w:rsidRDefault="00E2005D" w:rsidP="00672E9B">
      <w:pPr>
        <w:spacing w:after="0" w:line="240" w:lineRule="auto"/>
        <w:jc w:val="center"/>
        <w:rPr>
          <w:rFonts w:ascii="Times New Roman" w:hAnsi="Times New Roman" w:cs="Times New Roman"/>
          <w:b/>
          <w:sz w:val="28"/>
          <w:szCs w:val="28"/>
        </w:rPr>
      </w:pPr>
      <w:r w:rsidRPr="00530ED2">
        <w:rPr>
          <w:rFonts w:ascii="Times New Roman" w:hAnsi="Times New Roman" w:cs="Times New Roman"/>
          <w:b/>
          <w:sz w:val="28"/>
          <w:szCs w:val="28"/>
        </w:rPr>
        <w:t xml:space="preserve"> </w:t>
      </w:r>
      <w:bookmarkStart w:id="0" w:name="_Hlk146633593"/>
      <w:r w:rsidR="00672E9B" w:rsidRPr="005D4E1B">
        <w:rPr>
          <w:rFonts w:ascii="Times New Roman" w:hAnsi="Times New Roman" w:cs="Times New Roman"/>
          <w:b/>
          <w:sz w:val="28"/>
          <w:szCs w:val="28"/>
        </w:rPr>
        <w:t>ПРОГРАММА</w:t>
      </w:r>
    </w:p>
    <w:p w14:paraId="101899EC" w14:textId="7CD3210A" w:rsidR="00672E9B" w:rsidRPr="00E44558" w:rsidRDefault="00F15E16" w:rsidP="00672E9B">
      <w:pPr>
        <w:spacing w:after="0" w:line="240" w:lineRule="auto"/>
        <w:jc w:val="center"/>
        <w:rPr>
          <w:rFonts w:ascii="Times New Roman" w:hAnsi="Times New Roman" w:cs="Times New Roman"/>
          <w:b/>
          <w:sz w:val="28"/>
          <w:szCs w:val="28"/>
        </w:rPr>
      </w:pPr>
      <w:r w:rsidRPr="00F15E16">
        <w:rPr>
          <w:rFonts w:ascii="Times New Roman" w:hAnsi="Times New Roman" w:cs="Times New Roman"/>
          <w:b/>
          <w:sz w:val="28"/>
          <w:szCs w:val="28"/>
        </w:rPr>
        <w:t>профилактики рисков причинения вреда (ущерба) охраняемым законом ценностям</w:t>
      </w:r>
      <w:r w:rsidR="00672E9B" w:rsidRPr="005D4E1B">
        <w:rPr>
          <w:rFonts w:ascii="Times New Roman" w:hAnsi="Times New Roman" w:cs="Times New Roman"/>
          <w:b/>
          <w:sz w:val="28"/>
          <w:szCs w:val="28"/>
        </w:rPr>
        <w:t xml:space="preserve"> </w:t>
      </w:r>
      <w:r w:rsidR="002A3B1A" w:rsidRPr="005D4E1B">
        <w:rPr>
          <w:rFonts w:ascii="Times New Roman" w:hAnsi="Times New Roman" w:cs="Times New Roman"/>
          <w:b/>
          <w:sz w:val="28"/>
          <w:szCs w:val="28"/>
        </w:rPr>
        <w:t xml:space="preserve">на </w:t>
      </w:r>
      <w:r w:rsidR="00EA3DEE">
        <w:rPr>
          <w:rFonts w:ascii="Times New Roman" w:hAnsi="Times New Roman" w:cs="Times New Roman"/>
          <w:b/>
          <w:noProof/>
          <w:sz w:val="28"/>
          <w:szCs w:val="28"/>
        </w:rPr>
        <w:t>2024</w:t>
      </w:r>
      <w:r w:rsidR="002A3B1A" w:rsidRPr="00E44558">
        <w:rPr>
          <w:rFonts w:ascii="Times New Roman" w:hAnsi="Times New Roman" w:cs="Times New Roman"/>
          <w:b/>
          <w:sz w:val="28"/>
          <w:szCs w:val="28"/>
        </w:rPr>
        <w:t xml:space="preserve"> </w:t>
      </w:r>
      <w:r w:rsidR="002A3B1A" w:rsidRPr="005D4E1B">
        <w:rPr>
          <w:rFonts w:ascii="Times New Roman" w:hAnsi="Times New Roman" w:cs="Times New Roman"/>
          <w:b/>
          <w:sz w:val="28"/>
          <w:szCs w:val="28"/>
        </w:rPr>
        <w:t>год</w:t>
      </w:r>
      <w:r w:rsidR="00530ED2">
        <w:rPr>
          <w:rFonts w:ascii="Times New Roman" w:hAnsi="Times New Roman" w:cs="Times New Roman"/>
          <w:b/>
          <w:sz w:val="28"/>
          <w:szCs w:val="28"/>
        </w:rPr>
        <w:t xml:space="preserve"> </w:t>
      </w:r>
      <w:r w:rsidR="00621430">
        <w:rPr>
          <w:rFonts w:ascii="Times New Roman" w:hAnsi="Times New Roman" w:cs="Times New Roman"/>
          <w:b/>
          <w:sz w:val="28"/>
          <w:szCs w:val="28"/>
        </w:rPr>
        <w:t>при осуществлении р</w:t>
      </w:r>
      <w:r w:rsidR="00EA3DEE" w:rsidRPr="00E44558">
        <w:rPr>
          <w:rFonts w:ascii="Times New Roman" w:hAnsi="Times New Roman" w:cs="Times New Roman"/>
          <w:b/>
          <w:noProof/>
          <w:sz w:val="28"/>
          <w:szCs w:val="28"/>
        </w:rPr>
        <w:t>егиональн</w:t>
      </w:r>
      <w:r w:rsidR="00621430">
        <w:rPr>
          <w:rFonts w:ascii="Times New Roman" w:hAnsi="Times New Roman" w:cs="Times New Roman"/>
          <w:b/>
          <w:noProof/>
          <w:sz w:val="28"/>
          <w:szCs w:val="28"/>
        </w:rPr>
        <w:t>ого</w:t>
      </w:r>
      <w:r w:rsidR="00EA3DEE" w:rsidRPr="00E44558">
        <w:rPr>
          <w:rFonts w:ascii="Times New Roman" w:hAnsi="Times New Roman" w:cs="Times New Roman"/>
          <w:b/>
          <w:noProof/>
          <w:sz w:val="28"/>
          <w:szCs w:val="28"/>
        </w:rPr>
        <w:t xml:space="preserve"> государственн</w:t>
      </w:r>
      <w:r w:rsidR="00621430">
        <w:rPr>
          <w:rFonts w:ascii="Times New Roman" w:hAnsi="Times New Roman" w:cs="Times New Roman"/>
          <w:b/>
          <w:noProof/>
          <w:sz w:val="28"/>
          <w:szCs w:val="28"/>
        </w:rPr>
        <w:t>ого</w:t>
      </w:r>
      <w:r w:rsidR="00EA3DEE" w:rsidRPr="00E44558">
        <w:rPr>
          <w:rFonts w:ascii="Times New Roman" w:hAnsi="Times New Roman" w:cs="Times New Roman"/>
          <w:b/>
          <w:noProof/>
          <w:sz w:val="28"/>
          <w:szCs w:val="28"/>
        </w:rPr>
        <w:t xml:space="preserve"> контрол</w:t>
      </w:r>
      <w:r w:rsidR="00621430">
        <w:rPr>
          <w:rFonts w:ascii="Times New Roman" w:hAnsi="Times New Roman" w:cs="Times New Roman"/>
          <w:b/>
          <w:noProof/>
          <w:sz w:val="28"/>
          <w:szCs w:val="28"/>
        </w:rPr>
        <w:t>я</w:t>
      </w:r>
      <w:r w:rsidR="00EA3DEE" w:rsidRPr="00E44558">
        <w:rPr>
          <w:rFonts w:ascii="Times New Roman" w:hAnsi="Times New Roman" w:cs="Times New Roman"/>
          <w:b/>
          <w:noProof/>
          <w:sz w:val="28"/>
          <w:szCs w:val="28"/>
        </w:rPr>
        <w:t xml:space="preserve"> (надзор</w:t>
      </w:r>
      <w:r w:rsidR="00621430">
        <w:rPr>
          <w:rFonts w:ascii="Times New Roman" w:hAnsi="Times New Roman" w:cs="Times New Roman"/>
          <w:b/>
          <w:noProof/>
          <w:sz w:val="28"/>
          <w:szCs w:val="28"/>
        </w:rPr>
        <w:t>а</w:t>
      </w:r>
      <w:r w:rsidR="00EA3DEE" w:rsidRPr="00E44558">
        <w:rPr>
          <w:rFonts w:ascii="Times New Roman" w:hAnsi="Times New Roman" w:cs="Times New Roman"/>
          <w:b/>
          <w:noProof/>
          <w:sz w:val="28"/>
          <w:szCs w:val="28"/>
        </w:rPr>
        <w:t>) за достоверностью, актуальностью и полнотой сведений об организациях отдыха детей и их оздоровления</w:t>
      </w:r>
      <w:r w:rsidR="00E647E5" w:rsidRPr="00E647E5">
        <w:t xml:space="preserve"> </w:t>
      </w:r>
      <w:r w:rsidR="00E647E5" w:rsidRPr="00E647E5">
        <w:rPr>
          <w:rFonts w:ascii="Times New Roman" w:hAnsi="Times New Roman" w:cs="Times New Roman"/>
          <w:b/>
          <w:noProof/>
          <w:sz w:val="28"/>
          <w:szCs w:val="28"/>
        </w:rPr>
        <w:t>содержащихся в реестре организаций отдыха детей и их оздоровления на территории Курской области</w:t>
      </w:r>
      <w:bookmarkEnd w:id="0"/>
    </w:p>
    <w:p w14:paraId="1AD5A5C3" w14:textId="77777777" w:rsidR="005B21AF" w:rsidRPr="00E44558" w:rsidRDefault="005B21AF" w:rsidP="00366B65">
      <w:pPr>
        <w:spacing w:after="0" w:line="240" w:lineRule="auto"/>
        <w:ind w:firstLine="709"/>
        <w:rPr>
          <w:rFonts w:ascii="Times New Roman" w:hAnsi="Times New Roman" w:cs="Times New Roman"/>
          <w:sz w:val="28"/>
          <w:szCs w:val="28"/>
        </w:rPr>
      </w:pPr>
    </w:p>
    <w:p w14:paraId="1144F811" w14:textId="68EAF2E8" w:rsidR="002C73FE" w:rsidRPr="005D4E1B" w:rsidRDefault="009E2EEE" w:rsidP="002C73FE">
      <w:pPr>
        <w:spacing w:after="0" w:line="240" w:lineRule="auto"/>
        <w:ind w:firstLine="709"/>
        <w:jc w:val="both"/>
        <w:rPr>
          <w:rFonts w:ascii="Times New Roman" w:hAnsi="Times New Roman" w:cs="Times New Roman"/>
          <w:sz w:val="28"/>
          <w:szCs w:val="28"/>
        </w:rPr>
      </w:pPr>
      <w:r w:rsidRPr="005D4E1B">
        <w:rPr>
          <w:rFonts w:ascii="Times New Roman" w:hAnsi="Times New Roman" w:cs="Times New Roman"/>
          <w:sz w:val="28"/>
          <w:szCs w:val="28"/>
        </w:rPr>
        <w:t xml:space="preserve">Программа </w:t>
      </w:r>
      <w:r w:rsidR="00F15E16" w:rsidRPr="00F15E16">
        <w:rPr>
          <w:rFonts w:ascii="Times New Roman" w:hAnsi="Times New Roman" w:cs="Times New Roman"/>
          <w:sz w:val="28"/>
          <w:szCs w:val="28"/>
        </w:rPr>
        <w:t>профилактики рисков причинения вреда (ущерба) охраняемым законом ценностям</w:t>
      </w:r>
      <w:r w:rsidR="000129D8">
        <w:rPr>
          <w:rFonts w:ascii="Times New Roman" w:hAnsi="Times New Roman" w:cs="Times New Roman"/>
          <w:sz w:val="28"/>
          <w:szCs w:val="28"/>
        </w:rPr>
        <w:t xml:space="preserve"> на </w:t>
      </w:r>
      <w:r w:rsidR="00EA3DEE" w:rsidRPr="00EA3DEE">
        <w:rPr>
          <w:rFonts w:ascii="Times New Roman" w:hAnsi="Times New Roman" w:cs="Times New Roman"/>
          <w:bCs/>
          <w:noProof/>
          <w:sz w:val="28"/>
          <w:szCs w:val="28"/>
        </w:rPr>
        <w:t>2024</w:t>
      </w:r>
      <w:r w:rsidR="000246CE" w:rsidRPr="000246CE">
        <w:rPr>
          <w:rFonts w:ascii="Times New Roman" w:hAnsi="Times New Roman" w:cs="Times New Roman"/>
          <w:bCs/>
          <w:sz w:val="28"/>
          <w:szCs w:val="28"/>
        </w:rPr>
        <w:t xml:space="preserve"> </w:t>
      </w:r>
      <w:r w:rsidR="000A35CF">
        <w:rPr>
          <w:rFonts w:ascii="Times New Roman" w:hAnsi="Times New Roman" w:cs="Times New Roman"/>
          <w:sz w:val="28"/>
          <w:szCs w:val="28"/>
        </w:rPr>
        <w:t>г.</w:t>
      </w:r>
      <w:r w:rsidR="00132CB7" w:rsidRPr="005D4E1B">
        <w:rPr>
          <w:rFonts w:ascii="Times New Roman" w:hAnsi="Times New Roman" w:cs="Times New Roman"/>
          <w:sz w:val="28"/>
          <w:szCs w:val="28"/>
        </w:rPr>
        <w:t xml:space="preserve"> (далее – Программа)</w:t>
      </w:r>
      <w:r w:rsidRPr="005D4E1B">
        <w:rPr>
          <w:rFonts w:ascii="Times New Roman" w:hAnsi="Times New Roman" w:cs="Times New Roman"/>
          <w:sz w:val="28"/>
          <w:szCs w:val="28"/>
        </w:rPr>
        <w:t xml:space="preserve">, </w:t>
      </w:r>
      <w:r w:rsidR="00A059AC" w:rsidRPr="005D4E1B">
        <w:rPr>
          <w:rFonts w:ascii="Times New Roman" w:hAnsi="Times New Roman" w:cs="Times New Roman"/>
          <w:sz w:val="28"/>
          <w:szCs w:val="28"/>
        </w:rPr>
        <w:t xml:space="preserve">разработана </w:t>
      </w:r>
      <w:r w:rsidRPr="005D4E1B">
        <w:rPr>
          <w:rFonts w:ascii="Times New Roman" w:hAnsi="Times New Roman" w:cs="Times New Roman"/>
          <w:sz w:val="28"/>
          <w:szCs w:val="28"/>
        </w:rPr>
        <w:t>во исполнение</w:t>
      </w:r>
      <w:r w:rsidR="002C73FE" w:rsidRPr="005D4E1B">
        <w:rPr>
          <w:rFonts w:ascii="Times New Roman" w:hAnsi="Times New Roman" w:cs="Times New Roman"/>
          <w:sz w:val="28"/>
          <w:szCs w:val="28"/>
        </w:rPr>
        <w:t>:</w:t>
      </w:r>
    </w:p>
    <w:p w14:paraId="1DED6FEE" w14:textId="18759263" w:rsidR="002C73FE" w:rsidRPr="005D4E1B" w:rsidRDefault="00117954" w:rsidP="002C73FE">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Ф</w:t>
      </w:r>
      <w:r w:rsidRPr="002C73FE">
        <w:rPr>
          <w:rFonts w:ascii="Times New Roman" w:hAnsi="Times New Roman"/>
          <w:sz w:val="28"/>
          <w:szCs w:val="28"/>
        </w:rPr>
        <w:t xml:space="preserve">едерального закона от </w:t>
      </w:r>
      <w:r w:rsidRPr="0043747E">
        <w:rPr>
          <w:rFonts w:ascii="Times New Roman" w:hAnsi="Times New Roman"/>
          <w:sz w:val="28"/>
          <w:szCs w:val="28"/>
        </w:rPr>
        <w:t>31</w:t>
      </w:r>
      <w:r>
        <w:rPr>
          <w:rFonts w:ascii="Times New Roman" w:hAnsi="Times New Roman"/>
          <w:sz w:val="28"/>
          <w:szCs w:val="28"/>
        </w:rPr>
        <w:t xml:space="preserve"> июля </w:t>
      </w:r>
      <w:r w:rsidRPr="002C73FE">
        <w:rPr>
          <w:rFonts w:ascii="Times New Roman" w:hAnsi="Times New Roman"/>
          <w:sz w:val="28"/>
          <w:szCs w:val="28"/>
        </w:rPr>
        <w:t>20</w:t>
      </w:r>
      <w:r>
        <w:rPr>
          <w:rFonts w:ascii="Times New Roman" w:hAnsi="Times New Roman"/>
          <w:sz w:val="28"/>
          <w:szCs w:val="28"/>
        </w:rPr>
        <w:t xml:space="preserve">20 г. </w:t>
      </w:r>
      <w:r w:rsidRPr="002C73FE">
        <w:rPr>
          <w:rFonts w:ascii="Times New Roman" w:hAnsi="Times New Roman"/>
          <w:sz w:val="28"/>
          <w:szCs w:val="28"/>
        </w:rPr>
        <w:t>№ 24</w:t>
      </w:r>
      <w:r>
        <w:rPr>
          <w:rFonts w:ascii="Times New Roman" w:hAnsi="Times New Roman"/>
          <w:sz w:val="28"/>
          <w:szCs w:val="28"/>
        </w:rPr>
        <w:t>8</w:t>
      </w:r>
      <w:r w:rsidRPr="002C73FE">
        <w:rPr>
          <w:rFonts w:ascii="Times New Roman" w:hAnsi="Times New Roman"/>
          <w:sz w:val="28"/>
          <w:szCs w:val="28"/>
        </w:rPr>
        <w:t xml:space="preserve">-ФЗ </w:t>
      </w:r>
      <w:r>
        <w:rPr>
          <w:rFonts w:ascii="Times New Roman" w:hAnsi="Times New Roman"/>
          <w:sz w:val="28"/>
          <w:szCs w:val="28"/>
        </w:rPr>
        <w:t>«</w:t>
      </w:r>
      <w:r w:rsidRPr="0043747E">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r w:rsidR="001469CA">
        <w:rPr>
          <w:rFonts w:ascii="Times New Roman" w:hAnsi="Times New Roman"/>
          <w:sz w:val="28"/>
          <w:szCs w:val="28"/>
        </w:rPr>
        <w:t xml:space="preserve"> (далее – Федеральный закон от 31 июля 2020 г. № 248-ФЗ)</w:t>
      </w:r>
      <w:r w:rsidR="002C73FE" w:rsidRPr="005D4E1B">
        <w:rPr>
          <w:rFonts w:ascii="Times New Roman" w:hAnsi="Times New Roman" w:cs="Times New Roman"/>
          <w:sz w:val="28"/>
          <w:szCs w:val="28"/>
        </w:rPr>
        <w:t>;</w:t>
      </w:r>
    </w:p>
    <w:p w14:paraId="38EBC970" w14:textId="15F292F2" w:rsidR="002C73FE" w:rsidRDefault="000A35CF" w:rsidP="002C73FE">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П</w:t>
      </w:r>
      <w:r w:rsidR="00117954" w:rsidRPr="000716C6">
        <w:rPr>
          <w:rFonts w:ascii="Times New Roman" w:hAnsi="Times New Roman"/>
          <w:sz w:val="28"/>
          <w:szCs w:val="28"/>
        </w:rPr>
        <w:t xml:space="preserve">остановления Правительства Российской Федерации от </w:t>
      </w:r>
      <w:r w:rsidR="00117954">
        <w:rPr>
          <w:rFonts w:ascii="Times New Roman" w:hAnsi="Times New Roman"/>
          <w:sz w:val="28"/>
          <w:szCs w:val="28"/>
        </w:rPr>
        <w:t>25</w:t>
      </w:r>
      <w:r w:rsidR="00117954" w:rsidRPr="000716C6">
        <w:rPr>
          <w:rFonts w:ascii="Times New Roman" w:hAnsi="Times New Roman"/>
          <w:sz w:val="28"/>
          <w:szCs w:val="28"/>
        </w:rPr>
        <w:t xml:space="preserve"> </w:t>
      </w:r>
      <w:r w:rsidR="00117954">
        <w:rPr>
          <w:rFonts w:ascii="Times New Roman" w:hAnsi="Times New Roman"/>
          <w:sz w:val="28"/>
          <w:szCs w:val="28"/>
        </w:rPr>
        <w:t>июня</w:t>
      </w:r>
      <w:r w:rsidR="00117954" w:rsidRPr="000716C6">
        <w:rPr>
          <w:rFonts w:ascii="Times New Roman" w:hAnsi="Times New Roman"/>
          <w:sz w:val="28"/>
          <w:szCs w:val="28"/>
        </w:rPr>
        <w:t xml:space="preserve"> 20</w:t>
      </w:r>
      <w:r w:rsidR="00117954">
        <w:rPr>
          <w:rFonts w:ascii="Times New Roman" w:hAnsi="Times New Roman"/>
          <w:sz w:val="28"/>
          <w:szCs w:val="28"/>
        </w:rPr>
        <w:t>21</w:t>
      </w:r>
      <w:r w:rsidR="00117954" w:rsidRPr="000716C6">
        <w:rPr>
          <w:rFonts w:ascii="Times New Roman" w:hAnsi="Times New Roman"/>
          <w:sz w:val="28"/>
          <w:szCs w:val="28"/>
        </w:rPr>
        <w:t xml:space="preserve"> г. № </w:t>
      </w:r>
      <w:r w:rsidR="00117954">
        <w:rPr>
          <w:rFonts w:ascii="Times New Roman" w:hAnsi="Times New Roman"/>
          <w:sz w:val="28"/>
          <w:szCs w:val="28"/>
        </w:rPr>
        <w:t>990</w:t>
      </w:r>
      <w:r w:rsidR="00117954" w:rsidRPr="000716C6">
        <w:rPr>
          <w:rFonts w:ascii="Times New Roman" w:hAnsi="Times New Roman"/>
          <w:sz w:val="28"/>
          <w:szCs w:val="28"/>
        </w:rPr>
        <w:t xml:space="preserve"> «О</w:t>
      </w:r>
      <w:r w:rsidR="00117954">
        <w:rPr>
          <w:rFonts w:ascii="Times New Roman" w:hAnsi="Times New Roman"/>
          <w:sz w:val="28"/>
          <w:szCs w:val="28"/>
        </w:rPr>
        <w:t>б утверждении</w:t>
      </w:r>
      <w:r w:rsidR="00117954" w:rsidRPr="000716C6">
        <w:rPr>
          <w:rFonts w:ascii="Times New Roman" w:hAnsi="Times New Roman"/>
          <w:sz w:val="28"/>
          <w:szCs w:val="28"/>
        </w:rPr>
        <w:t xml:space="preserve"> </w:t>
      </w:r>
      <w:r w:rsidR="00117954">
        <w:rPr>
          <w:rFonts w:ascii="Times New Roman" w:hAnsi="Times New Roman"/>
          <w:sz w:val="28"/>
          <w:szCs w:val="28"/>
        </w:rPr>
        <w:t>Правил</w:t>
      </w:r>
      <w:r w:rsidR="00117954" w:rsidRPr="0043747E">
        <w:rPr>
          <w:rFonts w:ascii="Times New Roman" w:hAnsi="Times New Roman"/>
          <w:sz w:val="28"/>
          <w:szCs w:val="28"/>
        </w:rPr>
        <w:t xml:space="preserve"> разработки и утверждения контрольными (надзорными) органами программы профилактики рисков причинения вреда (ущерб</w:t>
      </w:r>
      <w:r w:rsidR="00117954">
        <w:rPr>
          <w:rFonts w:ascii="Times New Roman" w:hAnsi="Times New Roman"/>
          <w:sz w:val="28"/>
          <w:szCs w:val="28"/>
        </w:rPr>
        <w:t>а) охраняемым законом ценностям</w:t>
      </w:r>
      <w:r w:rsidR="00117954" w:rsidRPr="000716C6">
        <w:rPr>
          <w:rFonts w:ascii="Times New Roman" w:hAnsi="Times New Roman"/>
          <w:sz w:val="28"/>
          <w:szCs w:val="28"/>
        </w:rPr>
        <w:t>»</w:t>
      </w:r>
      <w:r w:rsidR="00133C12" w:rsidRPr="005D4E1B">
        <w:rPr>
          <w:rFonts w:ascii="Times New Roman" w:hAnsi="Times New Roman" w:cs="Times New Roman"/>
          <w:sz w:val="28"/>
          <w:szCs w:val="28"/>
        </w:rPr>
        <w:t xml:space="preserve"> (далее – постановление Правительств</w:t>
      </w:r>
      <w:r w:rsidR="00331316" w:rsidRPr="005D4E1B">
        <w:rPr>
          <w:rFonts w:ascii="Times New Roman" w:hAnsi="Times New Roman" w:cs="Times New Roman"/>
          <w:sz w:val="28"/>
          <w:szCs w:val="28"/>
        </w:rPr>
        <w:t xml:space="preserve">а Российской Федерации от </w:t>
      </w:r>
      <w:r w:rsidR="00117954" w:rsidRPr="00117954">
        <w:rPr>
          <w:rFonts w:ascii="Times New Roman" w:hAnsi="Times New Roman" w:cs="Times New Roman"/>
          <w:sz w:val="28"/>
          <w:szCs w:val="28"/>
        </w:rPr>
        <w:t>25</w:t>
      </w:r>
      <w:r w:rsidR="00331316" w:rsidRPr="005D4E1B">
        <w:rPr>
          <w:rFonts w:ascii="Times New Roman" w:hAnsi="Times New Roman" w:cs="Times New Roman"/>
          <w:sz w:val="28"/>
          <w:szCs w:val="28"/>
        </w:rPr>
        <w:t xml:space="preserve"> </w:t>
      </w:r>
      <w:r w:rsidR="00117954">
        <w:rPr>
          <w:rFonts w:ascii="Times New Roman" w:hAnsi="Times New Roman" w:cs="Times New Roman"/>
          <w:sz w:val="28"/>
          <w:szCs w:val="28"/>
        </w:rPr>
        <w:t>июня</w:t>
      </w:r>
      <w:r w:rsidR="00331316" w:rsidRPr="005D4E1B">
        <w:rPr>
          <w:rFonts w:ascii="Times New Roman" w:hAnsi="Times New Roman" w:cs="Times New Roman"/>
          <w:sz w:val="28"/>
          <w:szCs w:val="28"/>
        </w:rPr>
        <w:t xml:space="preserve"> </w:t>
      </w:r>
      <w:r w:rsidR="00133C12" w:rsidRPr="005D4E1B">
        <w:rPr>
          <w:rFonts w:ascii="Times New Roman" w:hAnsi="Times New Roman" w:cs="Times New Roman"/>
          <w:sz w:val="28"/>
          <w:szCs w:val="28"/>
        </w:rPr>
        <w:t>20</w:t>
      </w:r>
      <w:r w:rsidR="00117954">
        <w:rPr>
          <w:rFonts w:ascii="Times New Roman" w:hAnsi="Times New Roman" w:cs="Times New Roman"/>
          <w:sz w:val="28"/>
          <w:szCs w:val="28"/>
        </w:rPr>
        <w:t>2</w:t>
      </w:r>
      <w:r w:rsidR="00133C12" w:rsidRPr="005D4E1B">
        <w:rPr>
          <w:rFonts w:ascii="Times New Roman" w:hAnsi="Times New Roman" w:cs="Times New Roman"/>
          <w:sz w:val="28"/>
          <w:szCs w:val="28"/>
        </w:rPr>
        <w:t xml:space="preserve">1 </w:t>
      </w:r>
      <w:r w:rsidR="00331316" w:rsidRPr="005D4E1B">
        <w:rPr>
          <w:rFonts w:ascii="Times New Roman" w:hAnsi="Times New Roman" w:cs="Times New Roman"/>
          <w:sz w:val="28"/>
          <w:szCs w:val="28"/>
        </w:rPr>
        <w:t xml:space="preserve">г. </w:t>
      </w:r>
      <w:r w:rsidR="00133C12" w:rsidRPr="005D4E1B">
        <w:rPr>
          <w:rFonts w:ascii="Times New Roman" w:hAnsi="Times New Roman" w:cs="Times New Roman"/>
          <w:sz w:val="28"/>
          <w:szCs w:val="28"/>
        </w:rPr>
        <w:t xml:space="preserve">№ </w:t>
      </w:r>
      <w:r w:rsidR="00117954" w:rsidRPr="00117954">
        <w:rPr>
          <w:rFonts w:ascii="Times New Roman" w:hAnsi="Times New Roman" w:cs="Times New Roman"/>
          <w:sz w:val="28"/>
          <w:szCs w:val="28"/>
        </w:rPr>
        <w:t>990</w:t>
      </w:r>
      <w:r w:rsidR="00133C12" w:rsidRPr="005D4E1B">
        <w:rPr>
          <w:rFonts w:ascii="Times New Roman" w:hAnsi="Times New Roman" w:cs="Times New Roman"/>
          <w:sz w:val="28"/>
          <w:szCs w:val="28"/>
        </w:rPr>
        <w:t>)</w:t>
      </w:r>
      <w:r w:rsidR="002C73FE" w:rsidRPr="005D4E1B">
        <w:rPr>
          <w:rFonts w:ascii="Times New Roman" w:hAnsi="Times New Roman" w:cs="Times New Roman"/>
          <w:sz w:val="28"/>
          <w:szCs w:val="28"/>
        </w:rPr>
        <w:t>;</w:t>
      </w:r>
    </w:p>
    <w:p w14:paraId="489BAE92" w14:textId="5A359ABB" w:rsidR="000129D8" w:rsidRPr="00E44558" w:rsidRDefault="000246CE" w:rsidP="002C73FE">
      <w:pPr>
        <w:spacing w:after="0" w:line="240" w:lineRule="auto"/>
        <w:ind w:firstLine="709"/>
        <w:jc w:val="both"/>
        <w:rPr>
          <w:rFonts w:ascii="Times New Roman" w:hAnsi="Times New Roman" w:cs="Times New Roman"/>
          <w:sz w:val="28"/>
          <w:szCs w:val="28"/>
        </w:rPr>
      </w:pPr>
      <w:r w:rsidRPr="00E44558">
        <w:rPr>
          <w:rFonts w:ascii="Times New Roman" w:hAnsi="Times New Roman" w:cs="Times New Roman"/>
          <w:noProof/>
          <w:sz w:val="28"/>
          <w:szCs w:val="28"/>
        </w:rPr>
        <w:t>Постановлени</w:t>
      </w:r>
      <w:r w:rsidR="00E44558">
        <w:rPr>
          <w:rFonts w:ascii="Times New Roman" w:hAnsi="Times New Roman" w:cs="Times New Roman"/>
          <w:noProof/>
          <w:sz w:val="28"/>
          <w:szCs w:val="28"/>
        </w:rPr>
        <w:t>я</w:t>
      </w:r>
      <w:r w:rsidRPr="00E44558">
        <w:rPr>
          <w:rFonts w:ascii="Times New Roman" w:hAnsi="Times New Roman" w:cs="Times New Roman"/>
          <w:noProof/>
          <w:sz w:val="28"/>
          <w:szCs w:val="28"/>
        </w:rPr>
        <w:t xml:space="preserve"> Администрации Курской области от 28.09.2021 </w:t>
      </w:r>
      <w:r w:rsidR="00E44558">
        <w:rPr>
          <w:rFonts w:ascii="Times New Roman" w:hAnsi="Times New Roman" w:cs="Times New Roman"/>
          <w:noProof/>
          <w:sz w:val="28"/>
          <w:szCs w:val="28"/>
        </w:rPr>
        <w:t xml:space="preserve">№ </w:t>
      </w:r>
      <w:r w:rsidRPr="00E44558">
        <w:rPr>
          <w:rFonts w:ascii="Times New Roman" w:hAnsi="Times New Roman" w:cs="Times New Roman"/>
          <w:noProof/>
          <w:sz w:val="28"/>
          <w:szCs w:val="28"/>
        </w:rPr>
        <w:t xml:space="preserve">1005-па </w:t>
      </w:r>
      <w:r w:rsidR="00E44558">
        <w:rPr>
          <w:rFonts w:ascii="Times New Roman" w:hAnsi="Times New Roman" w:cs="Times New Roman"/>
          <w:noProof/>
          <w:sz w:val="28"/>
          <w:szCs w:val="28"/>
        </w:rPr>
        <w:t xml:space="preserve">«Об утверждении </w:t>
      </w:r>
      <w:r w:rsidRPr="00E44558">
        <w:rPr>
          <w:rFonts w:ascii="Times New Roman" w:hAnsi="Times New Roman" w:cs="Times New Roman"/>
          <w:noProof/>
          <w:sz w:val="28"/>
          <w:szCs w:val="28"/>
        </w:rPr>
        <w:t>Положени</w:t>
      </w:r>
      <w:r w:rsidR="00E44558">
        <w:rPr>
          <w:rFonts w:ascii="Times New Roman" w:hAnsi="Times New Roman" w:cs="Times New Roman"/>
          <w:noProof/>
          <w:sz w:val="28"/>
          <w:szCs w:val="28"/>
        </w:rPr>
        <w:t>я</w:t>
      </w:r>
      <w:r w:rsidRPr="00E44558">
        <w:rPr>
          <w:rFonts w:ascii="Times New Roman" w:hAnsi="Times New Roman" w:cs="Times New Roman"/>
          <w:noProof/>
          <w:sz w:val="28"/>
          <w:szCs w:val="28"/>
        </w:rPr>
        <w:t xml:space="preserve">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Курской области</w:t>
      </w:r>
      <w:r w:rsidR="00E44558">
        <w:rPr>
          <w:rFonts w:ascii="Times New Roman" w:hAnsi="Times New Roman" w:cs="Times New Roman"/>
          <w:noProof/>
          <w:sz w:val="28"/>
          <w:szCs w:val="28"/>
        </w:rPr>
        <w:t>»</w:t>
      </w:r>
      <w:r w:rsidR="00CF11E4">
        <w:rPr>
          <w:rFonts w:ascii="Times New Roman" w:hAnsi="Times New Roman" w:cs="Times New Roman"/>
          <w:sz w:val="28"/>
          <w:szCs w:val="28"/>
        </w:rPr>
        <w:t>.</w:t>
      </w:r>
    </w:p>
    <w:p w14:paraId="37EF7D25" w14:textId="77777777" w:rsidR="00873B5F" w:rsidRPr="00E44558" w:rsidRDefault="00873B5F" w:rsidP="004F1BE6">
      <w:pPr>
        <w:spacing w:after="0" w:line="240" w:lineRule="auto"/>
        <w:jc w:val="both"/>
        <w:rPr>
          <w:rFonts w:ascii="Times New Roman" w:hAnsi="Times New Roman" w:cs="Times New Roman"/>
          <w:b/>
          <w:sz w:val="28"/>
          <w:szCs w:val="28"/>
        </w:rPr>
      </w:pPr>
    </w:p>
    <w:p w14:paraId="79A0B986" w14:textId="43BA8524" w:rsidR="00EE4A15" w:rsidRPr="00737D73" w:rsidRDefault="009D30DD" w:rsidP="00CF11E4">
      <w:pPr>
        <w:pStyle w:val="a3"/>
        <w:numPr>
          <w:ilvl w:val="0"/>
          <w:numId w:val="9"/>
        </w:numPr>
        <w:jc w:val="center"/>
        <w:rPr>
          <w:b/>
          <w:sz w:val="28"/>
          <w:szCs w:val="28"/>
        </w:rPr>
      </w:pPr>
      <w:r w:rsidRPr="00737D73">
        <w:rPr>
          <w:b/>
          <w:sz w:val="28"/>
          <w:szCs w:val="28"/>
        </w:rPr>
        <w:t>А</w:t>
      </w:r>
      <w:r w:rsidR="00EE4A15" w:rsidRPr="00737D73">
        <w:rPr>
          <w:b/>
          <w:sz w:val="28"/>
          <w:szCs w:val="28"/>
        </w:rPr>
        <w:t>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w:t>
      </w:r>
      <w:r w:rsidR="008B7CDF" w:rsidRPr="00737D73">
        <w:rPr>
          <w:b/>
          <w:sz w:val="28"/>
          <w:szCs w:val="28"/>
        </w:rPr>
        <w:t>лактики рисков причинения вреда</w:t>
      </w:r>
    </w:p>
    <w:p w14:paraId="65928E6B" w14:textId="77777777" w:rsidR="000A35CF" w:rsidRDefault="000A35CF" w:rsidP="000A35CF">
      <w:pPr>
        <w:spacing w:after="0" w:line="240" w:lineRule="auto"/>
        <w:jc w:val="center"/>
        <w:rPr>
          <w:rFonts w:ascii="Times New Roman" w:hAnsi="Times New Roman" w:cs="Times New Roman"/>
          <w:b/>
          <w:sz w:val="28"/>
          <w:szCs w:val="28"/>
        </w:rPr>
      </w:pPr>
    </w:p>
    <w:tbl>
      <w:tblPr>
        <w:tblStyle w:val="a4"/>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0"/>
      </w:tblGrid>
      <w:tr w:rsidR="00203062" w:rsidRPr="00802678" w14:paraId="0AE917C5" w14:textId="77777777" w:rsidTr="000A35CF">
        <w:trPr>
          <w:trHeight w:val="519"/>
        </w:trPr>
        <w:tc>
          <w:tcPr>
            <w:tcW w:w="9650" w:type="dxa"/>
          </w:tcPr>
          <w:p w14:paraId="478A79E5"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1.1. Контролируемыми лицами регионального государственного контроля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Курской области, являются: юридические лица, индивидуальные предприниматели, осуществляющие деятельность в сфере организации отдыха и оздоровления детей.</w:t>
            </w:r>
            <w:r w:rsidR="00E44558">
              <w:rPr>
                <w:rFonts w:ascii="Times New Roman" w:hAnsi="Times New Roman" w:cs="Times New Roman"/>
                <w:noProof/>
                <w:sz w:val="28"/>
                <w:szCs w:val="28"/>
              </w:rPr>
              <w:t xml:space="preserve"> </w:t>
            </w:r>
            <w:r w:rsidRPr="00E44558">
              <w:rPr>
                <w:rFonts w:ascii="Times New Roman" w:hAnsi="Times New Roman" w:cs="Times New Roman"/>
                <w:noProof/>
                <w:sz w:val="28"/>
                <w:szCs w:val="28"/>
              </w:rPr>
              <w:t xml:space="preserve">Объектами государственного контроля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Курской области являются деятельность контролируемых лиц по предоставлению достоверных, актуальных и полных сведений об организациях отдыха детей и их оздоровления, содержащихся в реестре организаций отдыха детей и их оздоровления. </w:t>
            </w:r>
          </w:p>
          <w:p w14:paraId="19213C2A"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lastRenderedPageBreak/>
              <w:t>В среднем в год контролируемыми лицами совершается минимальное количество нарушений законодательства.</w:t>
            </w:r>
          </w:p>
          <w:p w14:paraId="1B3F7634"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1.2.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w:t>
            </w:r>
          </w:p>
          <w:p w14:paraId="4435D24F"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1.3. Наиболее значимыми рисками в деятельности контролируемых лиц являются:</w:t>
            </w:r>
          </w:p>
          <w:p w14:paraId="2B17AFBD"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1) предоставление контролируемым лицом недостоверных сведений об организации отдыха детей и их оздоровления для включения в реестр организаций отдыха детей и их оздоровления;</w:t>
            </w:r>
          </w:p>
          <w:p w14:paraId="6638C7E3"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2) предоставление контролируемым лицом неактуальных сведений об организации отдыха детей и их оздоровления для включения в реестр организаций отдыха детей и их оздоровления;</w:t>
            </w:r>
          </w:p>
          <w:p w14:paraId="3BF2A3A2"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3) предоставление контролируемым лицом неполных сведений об организации отдыха детей и их оздоровления для включения в реестр организаций отдыха детей и их оздоровления.</w:t>
            </w:r>
          </w:p>
          <w:p w14:paraId="006D334D"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1.4. В целях предотвращения рисков причинения вреда охраняемым законом ценностям, предупреждения нарушений обязательных требований проведены профилактические мероприятия, предусмотренные планом-графиком, установленным программой профилактики на 2023 год.</w:t>
            </w:r>
          </w:p>
          <w:p w14:paraId="7F0A18D5"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Кроме того, на официальном сайте министерства (</w:t>
            </w:r>
            <w:r w:rsidRPr="00737D73">
              <w:rPr>
                <w:rFonts w:ascii="Times New Roman" w:hAnsi="Times New Roman" w:cs="Times New Roman"/>
                <w:noProof/>
                <w:sz w:val="28"/>
                <w:szCs w:val="28"/>
                <w:lang w:val="en-US"/>
              </w:rPr>
              <w:t>www</w:t>
            </w:r>
            <w:r w:rsidRPr="00E44558">
              <w:rPr>
                <w:rFonts w:ascii="Times New Roman" w:hAnsi="Times New Roman" w:cs="Times New Roman"/>
                <w:noProof/>
                <w:sz w:val="28"/>
                <w:szCs w:val="28"/>
              </w:rPr>
              <w:t>.</w:t>
            </w:r>
            <w:r w:rsidRPr="00737D73">
              <w:rPr>
                <w:rFonts w:ascii="Times New Roman" w:hAnsi="Times New Roman" w:cs="Times New Roman"/>
                <w:noProof/>
                <w:sz w:val="28"/>
                <w:szCs w:val="28"/>
                <w:lang w:val="en-US"/>
              </w:rPr>
              <w:t>kdmt</w:t>
            </w:r>
            <w:r w:rsidRPr="00E44558">
              <w:rPr>
                <w:rFonts w:ascii="Times New Roman" w:hAnsi="Times New Roman" w:cs="Times New Roman"/>
                <w:noProof/>
                <w:sz w:val="28"/>
                <w:szCs w:val="28"/>
              </w:rPr>
              <w:t>46.</w:t>
            </w:r>
            <w:r w:rsidRPr="00737D73">
              <w:rPr>
                <w:rFonts w:ascii="Times New Roman" w:hAnsi="Times New Roman" w:cs="Times New Roman"/>
                <w:noProof/>
                <w:sz w:val="28"/>
                <w:szCs w:val="28"/>
                <w:lang w:val="en-US"/>
              </w:rPr>
              <w:t>ru</w:t>
            </w:r>
            <w:r w:rsidRPr="00E44558">
              <w:rPr>
                <w:rFonts w:ascii="Times New Roman" w:hAnsi="Times New Roman" w:cs="Times New Roman"/>
                <w:noProof/>
                <w:sz w:val="28"/>
                <w:szCs w:val="28"/>
              </w:rPr>
              <w:t>) в разделе «Контрольно-надзорная деятельность» размещены:</w:t>
            </w:r>
          </w:p>
          <w:p w14:paraId="2F963891"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1) приказ контрольного (надзорного) органа, утверждающий перечень нормативных правовых актов или их отдельных частей (положений), содержащих обязательные требования, соблюдение которых оценивается при осуществлении государственного контроля (надзора);</w:t>
            </w:r>
          </w:p>
          <w:p w14:paraId="50B0F5B3"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2) обзор правоприменительной практики контрольно-надзорной деятельности контрольного (надзорного) органа, утверждаемый приказом министерства;</w:t>
            </w:r>
          </w:p>
          <w:p w14:paraId="60C5E711"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3) проверочные листы (списки контрольных вопросов), применяемые при проведении контрольных надзорных мероприятий;</w:t>
            </w:r>
          </w:p>
          <w:p w14:paraId="211B7C6D"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4) информация о результатах контрольных (надзорных) мероприятий, также в едином реестре контрольных (надзорных) мероприятий.</w:t>
            </w:r>
          </w:p>
          <w:p w14:paraId="370ADFC7"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В соответствии с частью 1 статьи 49 Федерального закона от 31 июля 2020 г. № 248-ФЗ "О государственном контроле (надзоре) и муниципальном контроле в Российской Федерации", выдано 1 предостережение детскому оздоровительному лагерю им. В. Третьякевича КРОО «Объединенный центр «Монолит» о принятии мер по обеспечению соблюдения обязательных требований, установленных законодательством Российской Федерации в области регионального государственного контроля.</w:t>
            </w:r>
          </w:p>
          <w:p w14:paraId="67E1CFAB"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 xml:space="preserve">Министерством внутренней и молодежной политики Курской области был направлен на согласование в Прокуратуру Курской области ежегодный план проведения плановых контрольных (надзорных) мероприятий на 2023 год. Однако, в связи с продлением действий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w:t>
            </w:r>
            <w:r w:rsidRPr="00E44558">
              <w:rPr>
                <w:rFonts w:ascii="Times New Roman" w:hAnsi="Times New Roman" w:cs="Times New Roman"/>
                <w:noProof/>
                <w:sz w:val="28"/>
                <w:szCs w:val="28"/>
              </w:rPr>
              <w:lastRenderedPageBreak/>
              <w:t>контроля» план проведения плановых контрольных (надзорных) мероприятий на 2023 год Прокуратурой Курской области согласован не был, плановые проверки в 2023 году не проводились.</w:t>
            </w:r>
          </w:p>
          <w:p w14:paraId="183F254E"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Профилактические визиты</w:t>
            </w:r>
          </w:p>
          <w:p w14:paraId="705DA17A" w14:textId="77777777" w:rsidR="00E44558"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В соответствии со статьей 52 Федерального закона от 31.07.2020 № 248-ФЗ «О государственном контроле (надзоре) и муниципальном контроле в Российской Федерации» и приказом Министерства внутренней и молодежной политики Курской области от 15.12.2022 № 431-р «Об утверждении программы профилактики рисков причинения вреда охраняемым законом ценностям Министерства внутренней и молодежной политики Курской области,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Курской области, на 2023 год» из 17 запланированных профилактических визитов проведено 16. Профилактический визит в Ассоциацию содействия развитию детского отдыха «Олимпиец» был отменен в связи с исключением организации из реестра организаций отдыха детей и их оздоровления Курской области.</w:t>
            </w:r>
          </w:p>
          <w:p w14:paraId="0645FE31" w14:textId="77777777" w:rsidR="00203062" w:rsidRDefault="000246CE" w:rsidP="004F1BE6">
            <w:pPr>
              <w:jc w:val="both"/>
              <w:rPr>
                <w:rFonts w:ascii="Times New Roman" w:hAnsi="Times New Roman" w:cs="Times New Roman"/>
                <w:noProof/>
                <w:sz w:val="28"/>
                <w:szCs w:val="28"/>
              </w:rPr>
            </w:pPr>
            <w:r w:rsidRPr="00E44558">
              <w:rPr>
                <w:rFonts w:ascii="Times New Roman" w:hAnsi="Times New Roman" w:cs="Times New Roman"/>
                <w:noProof/>
                <w:sz w:val="28"/>
                <w:szCs w:val="28"/>
              </w:rPr>
              <w:t>Мероприятия, предусмотренные программой профилактики на 2023 г., министерством выполнены на 94%, что способствовало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w:t>
            </w:r>
          </w:p>
          <w:p w14:paraId="25FA35A7" w14:textId="5308CB71" w:rsidR="00E44558" w:rsidRPr="00E44558" w:rsidRDefault="00E44558" w:rsidP="004F1BE6">
            <w:pPr>
              <w:jc w:val="both"/>
              <w:rPr>
                <w:rFonts w:ascii="Times New Roman" w:hAnsi="Times New Roman" w:cs="Times New Roman"/>
                <w:sz w:val="28"/>
                <w:szCs w:val="28"/>
              </w:rPr>
            </w:pPr>
          </w:p>
        </w:tc>
      </w:tr>
    </w:tbl>
    <w:p w14:paraId="0ED91029" w14:textId="77777777" w:rsidR="00873B5F" w:rsidRPr="00E44558" w:rsidRDefault="00873B5F" w:rsidP="004F1BE6">
      <w:pPr>
        <w:spacing w:after="0" w:line="240" w:lineRule="auto"/>
        <w:jc w:val="both"/>
        <w:rPr>
          <w:rFonts w:ascii="Times New Roman" w:hAnsi="Times New Roman" w:cs="Times New Roman"/>
          <w:b/>
          <w:sz w:val="28"/>
          <w:szCs w:val="28"/>
        </w:rPr>
      </w:pPr>
    </w:p>
    <w:p w14:paraId="384DB8C8" w14:textId="77777777" w:rsidR="00EE4A15" w:rsidRPr="00737D73" w:rsidRDefault="009D30DD" w:rsidP="00737D73">
      <w:pPr>
        <w:pStyle w:val="a3"/>
        <w:numPr>
          <w:ilvl w:val="0"/>
          <w:numId w:val="9"/>
        </w:numPr>
        <w:jc w:val="center"/>
        <w:rPr>
          <w:b/>
          <w:sz w:val="28"/>
          <w:szCs w:val="28"/>
        </w:rPr>
      </w:pPr>
      <w:r w:rsidRPr="00737D73">
        <w:rPr>
          <w:b/>
          <w:sz w:val="28"/>
          <w:szCs w:val="28"/>
        </w:rPr>
        <w:t>Ц</w:t>
      </w:r>
      <w:r w:rsidR="00EE4A15" w:rsidRPr="00737D73">
        <w:rPr>
          <w:b/>
          <w:sz w:val="28"/>
          <w:szCs w:val="28"/>
        </w:rPr>
        <w:t>ели и задачи реализации программы профи</w:t>
      </w:r>
      <w:r w:rsidR="008B7CDF" w:rsidRPr="00737D73">
        <w:rPr>
          <w:b/>
          <w:sz w:val="28"/>
          <w:szCs w:val="28"/>
        </w:rPr>
        <w:t>лактики рисков причинения вреда</w:t>
      </w:r>
    </w:p>
    <w:p w14:paraId="18B699DD" w14:textId="77777777" w:rsidR="000129D8" w:rsidRDefault="000129D8" w:rsidP="004F1BE6">
      <w:pPr>
        <w:spacing w:after="0" w:line="240" w:lineRule="auto"/>
        <w:jc w:val="both"/>
        <w:rPr>
          <w:rFonts w:ascii="Times New Roman" w:hAnsi="Times New Roman" w:cs="Times New Roman"/>
          <w:b/>
          <w:sz w:val="28"/>
          <w:szCs w:val="28"/>
        </w:rPr>
      </w:pPr>
    </w:p>
    <w:p w14:paraId="30397885" w14:textId="452B41C6" w:rsidR="000129D8" w:rsidRPr="00737D73" w:rsidRDefault="000129D8" w:rsidP="00E44558">
      <w:pPr>
        <w:pStyle w:val="a3"/>
        <w:numPr>
          <w:ilvl w:val="1"/>
          <w:numId w:val="10"/>
        </w:numPr>
        <w:ind w:left="0" w:firstLine="709"/>
        <w:jc w:val="both"/>
        <w:rPr>
          <w:sz w:val="28"/>
          <w:szCs w:val="28"/>
        </w:rPr>
      </w:pPr>
      <w:r w:rsidRPr="00737D73">
        <w:rPr>
          <w:sz w:val="28"/>
          <w:szCs w:val="28"/>
        </w:rPr>
        <w:t>Цели программы профилактики:</w:t>
      </w:r>
    </w:p>
    <w:p w14:paraId="6C9F8DB8" w14:textId="66817D28" w:rsidR="009A766E" w:rsidRPr="00CF11E4" w:rsidRDefault="008C44F2" w:rsidP="00E44558">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1) стимулирование добросовестного соблюдения обязательных требований всеми контролируемыми лицами</w:t>
      </w:r>
      <w:r w:rsidR="009A766E" w:rsidRPr="00CF11E4">
        <w:rPr>
          <w:rFonts w:ascii="Times New Roman" w:hAnsi="Times New Roman" w:cs="Times New Roman"/>
          <w:noProof/>
          <w:sz w:val="28"/>
          <w:szCs w:val="28"/>
        </w:rPr>
        <w:t>;</w:t>
      </w:r>
    </w:p>
    <w:p w14:paraId="3C510B59" w14:textId="00730866" w:rsidR="004F1BE6" w:rsidRPr="00E44558" w:rsidRDefault="008C44F2" w:rsidP="00E44558">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A766E" w:rsidRPr="00CF11E4">
        <w:rPr>
          <w:rFonts w:ascii="Times New Roman" w:hAnsi="Times New Roman" w:cs="Times New Roman"/>
          <w:noProof/>
          <w:sz w:val="28"/>
          <w:szCs w:val="28"/>
        </w:rPr>
        <w:t>;</w:t>
      </w:r>
    </w:p>
    <w:p w14:paraId="5C4298CA" w14:textId="77777777" w:rsidR="004F1BE6" w:rsidRPr="00E44558" w:rsidRDefault="008C44F2" w:rsidP="00E44558">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r w:rsidR="009A766E" w:rsidRPr="00CF11E4">
        <w:rPr>
          <w:rFonts w:ascii="Times New Roman" w:hAnsi="Times New Roman" w:cs="Times New Roman"/>
          <w:noProof/>
          <w:sz w:val="28"/>
          <w:szCs w:val="28"/>
        </w:rPr>
        <w:t>.</w:t>
      </w:r>
    </w:p>
    <w:p w14:paraId="0C2D3C5D" w14:textId="5234F347" w:rsidR="000129D8" w:rsidRPr="00737D73" w:rsidRDefault="000129D8" w:rsidP="00E44558">
      <w:pPr>
        <w:pStyle w:val="a3"/>
        <w:numPr>
          <w:ilvl w:val="1"/>
          <w:numId w:val="10"/>
        </w:numPr>
        <w:ind w:left="0" w:firstLine="709"/>
        <w:jc w:val="both"/>
        <w:rPr>
          <w:sz w:val="28"/>
          <w:szCs w:val="28"/>
        </w:rPr>
      </w:pPr>
      <w:r w:rsidRPr="00737D73">
        <w:rPr>
          <w:sz w:val="28"/>
          <w:szCs w:val="28"/>
        </w:rPr>
        <w:t>Задачи программы профилактики:</w:t>
      </w:r>
    </w:p>
    <w:p w14:paraId="2E436EE9" w14:textId="486A3245" w:rsidR="00CF11E4" w:rsidRPr="00CF11E4" w:rsidRDefault="008C44F2" w:rsidP="00E44558">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1) снижение доли подконтрольных субъектов, допустивших нарушения обязательных требований</w:t>
      </w:r>
      <w:r w:rsidR="00CF11E4" w:rsidRPr="00CF11E4">
        <w:rPr>
          <w:rFonts w:ascii="Times New Roman" w:hAnsi="Times New Roman" w:cs="Times New Roman"/>
          <w:noProof/>
          <w:sz w:val="28"/>
          <w:szCs w:val="28"/>
        </w:rPr>
        <w:t>;</w:t>
      </w:r>
    </w:p>
    <w:p w14:paraId="6C02BAB5" w14:textId="7BFAAF5E" w:rsidR="00CF11E4" w:rsidRPr="00E44558" w:rsidRDefault="008C44F2" w:rsidP="00E44558">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2) </w:t>
      </w:r>
      <w:r w:rsidR="00E44558">
        <w:rPr>
          <w:rFonts w:ascii="Times New Roman" w:hAnsi="Times New Roman" w:cs="Times New Roman"/>
          <w:noProof/>
          <w:sz w:val="28"/>
          <w:szCs w:val="28"/>
        </w:rPr>
        <w:t>в</w:t>
      </w:r>
      <w:r>
        <w:rPr>
          <w:rFonts w:ascii="Times New Roman" w:hAnsi="Times New Roman" w:cs="Times New Roman"/>
          <w:noProof/>
          <w:sz w:val="28"/>
          <w:szCs w:val="28"/>
        </w:rPr>
        <w:t>ыявление причин, факторов и условий, способствующих нарушению обязательных требований в сфере осуществления регионального государственного контроля (надзора), определение способов устранения или снижения рисков их возникновения</w:t>
      </w:r>
      <w:r w:rsidR="00CF11E4" w:rsidRPr="00CF11E4">
        <w:rPr>
          <w:rFonts w:ascii="Times New Roman" w:hAnsi="Times New Roman" w:cs="Times New Roman"/>
          <w:noProof/>
          <w:sz w:val="28"/>
          <w:szCs w:val="28"/>
        </w:rPr>
        <w:t>;</w:t>
      </w:r>
    </w:p>
    <w:p w14:paraId="01EC6098" w14:textId="578EABF4" w:rsidR="00CF11E4" w:rsidRPr="00E44558" w:rsidRDefault="008C44F2" w:rsidP="00E44558">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t xml:space="preserve">3) </w:t>
      </w:r>
      <w:r w:rsidR="00E44558">
        <w:rPr>
          <w:rFonts w:ascii="Times New Roman" w:hAnsi="Times New Roman" w:cs="Times New Roman"/>
          <w:noProof/>
          <w:sz w:val="28"/>
          <w:szCs w:val="28"/>
        </w:rPr>
        <w:t>о</w:t>
      </w:r>
      <w:r>
        <w:rPr>
          <w:rFonts w:ascii="Times New Roman" w:hAnsi="Times New Roman" w:cs="Times New Roman"/>
          <w:noProof/>
          <w:sz w:val="28"/>
          <w:szCs w:val="28"/>
        </w:rPr>
        <w:t>пределение форм и периодичности профилактических мероприятий с учетом результатов оценки состояния подконтрольной среды и особенностей подконтрольных субъектов</w:t>
      </w:r>
      <w:r w:rsidR="00CF11E4" w:rsidRPr="00CF11E4">
        <w:rPr>
          <w:rFonts w:ascii="Times New Roman" w:hAnsi="Times New Roman" w:cs="Times New Roman"/>
          <w:noProof/>
          <w:sz w:val="28"/>
          <w:szCs w:val="28"/>
        </w:rPr>
        <w:t>;</w:t>
      </w:r>
    </w:p>
    <w:p w14:paraId="64424736" w14:textId="1009B78F" w:rsidR="00CF11E4" w:rsidRPr="00E44558" w:rsidRDefault="008C44F2" w:rsidP="00E44558">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4) </w:t>
      </w:r>
      <w:r w:rsidR="00E44558">
        <w:rPr>
          <w:rFonts w:ascii="Times New Roman" w:hAnsi="Times New Roman" w:cs="Times New Roman"/>
          <w:noProof/>
          <w:sz w:val="28"/>
          <w:szCs w:val="28"/>
        </w:rPr>
        <w:t>р</w:t>
      </w:r>
      <w:r>
        <w:rPr>
          <w:rFonts w:ascii="Times New Roman" w:hAnsi="Times New Roman" w:cs="Times New Roman"/>
          <w:noProof/>
          <w:sz w:val="28"/>
          <w:szCs w:val="28"/>
        </w:rPr>
        <w:t>азвитие системы информирования и консультирования контролируемых лиц с использованием информационно-телекоммуникационных технологий</w:t>
      </w:r>
      <w:r w:rsidR="00CF11E4" w:rsidRPr="00CF11E4">
        <w:rPr>
          <w:rFonts w:ascii="Times New Roman" w:hAnsi="Times New Roman" w:cs="Times New Roman"/>
          <w:noProof/>
          <w:sz w:val="28"/>
          <w:szCs w:val="28"/>
        </w:rPr>
        <w:t>;</w:t>
      </w:r>
    </w:p>
    <w:p w14:paraId="5DB2D1F6" w14:textId="77777777" w:rsidR="00CF11E4" w:rsidRPr="00E44558" w:rsidRDefault="008C44F2" w:rsidP="00E44558">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5)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r w:rsidR="00CF11E4" w:rsidRPr="00CF11E4">
        <w:rPr>
          <w:rFonts w:ascii="Times New Roman" w:hAnsi="Times New Roman" w:cs="Times New Roman"/>
          <w:noProof/>
          <w:sz w:val="28"/>
          <w:szCs w:val="28"/>
        </w:rPr>
        <w:t>;</w:t>
      </w:r>
    </w:p>
    <w:p w14:paraId="302DB810" w14:textId="77777777" w:rsidR="00CF11E4" w:rsidRPr="00E44558" w:rsidRDefault="008C44F2" w:rsidP="00E44558">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6) формирование единого понимания обязательных требований</w:t>
      </w:r>
      <w:r w:rsidR="00CF11E4" w:rsidRPr="00CF11E4">
        <w:rPr>
          <w:rFonts w:ascii="Times New Roman" w:hAnsi="Times New Roman" w:cs="Times New Roman"/>
          <w:noProof/>
          <w:sz w:val="28"/>
          <w:szCs w:val="28"/>
        </w:rPr>
        <w:t>;</w:t>
      </w:r>
    </w:p>
    <w:p w14:paraId="64FB14A7" w14:textId="77777777" w:rsidR="00CF11E4" w:rsidRPr="00E44558" w:rsidRDefault="008C44F2" w:rsidP="00E44558">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7) снижение административной нагрузки на объекты контроля, за счет  сокращения количества контрольно-надзорных мероприятий при увеличении  мероприятий по программе профилактики рисков причинения вреда (ущерба)  охраняемым законом ценностям</w:t>
      </w:r>
      <w:r w:rsidR="00CF11E4" w:rsidRPr="00CF11E4">
        <w:rPr>
          <w:rFonts w:ascii="Times New Roman" w:hAnsi="Times New Roman" w:cs="Times New Roman"/>
          <w:noProof/>
          <w:sz w:val="28"/>
          <w:szCs w:val="28"/>
        </w:rPr>
        <w:t>.</w:t>
      </w:r>
    </w:p>
    <w:p w14:paraId="42B07EBA" w14:textId="21E170A3" w:rsidR="00EE4A15" w:rsidRPr="00737D73" w:rsidRDefault="00873B5F" w:rsidP="00737D73">
      <w:pPr>
        <w:pStyle w:val="a3"/>
        <w:numPr>
          <w:ilvl w:val="0"/>
          <w:numId w:val="13"/>
        </w:numPr>
        <w:jc w:val="center"/>
        <w:rPr>
          <w:b/>
          <w:sz w:val="28"/>
          <w:szCs w:val="28"/>
        </w:rPr>
      </w:pPr>
      <w:r w:rsidRPr="00737D73">
        <w:rPr>
          <w:b/>
          <w:sz w:val="28"/>
          <w:szCs w:val="28"/>
        </w:rPr>
        <w:t>П</w:t>
      </w:r>
      <w:r w:rsidR="00EE4A15" w:rsidRPr="00737D73">
        <w:rPr>
          <w:b/>
          <w:sz w:val="28"/>
          <w:szCs w:val="28"/>
        </w:rPr>
        <w:t>еречень профилактических мероприятий, срок</w:t>
      </w:r>
      <w:r w:rsidR="008B7CDF" w:rsidRPr="00737D73">
        <w:rPr>
          <w:b/>
          <w:sz w:val="28"/>
          <w:szCs w:val="28"/>
        </w:rPr>
        <w:t>и (периодичность) их проведения</w:t>
      </w:r>
    </w:p>
    <w:p w14:paraId="767C108C" w14:textId="77777777" w:rsidR="00B01AE5" w:rsidRDefault="00B01AE5" w:rsidP="001A0167">
      <w:pPr>
        <w:spacing w:after="0" w:line="240" w:lineRule="auto"/>
        <w:jc w:val="both"/>
        <w:rPr>
          <w:rFonts w:ascii="Times New Roman" w:hAnsi="Times New Roman" w:cs="Times New Roman"/>
          <w:b/>
          <w:sz w:val="28"/>
          <w:szCs w:val="28"/>
        </w:rPr>
      </w:pPr>
    </w:p>
    <w:tbl>
      <w:tblPr>
        <w:tblStyle w:val="a4"/>
        <w:tblW w:w="10070" w:type="dxa"/>
        <w:tblInd w:w="-289" w:type="dxa"/>
        <w:tblLayout w:type="fixed"/>
        <w:tblLook w:val="04A0" w:firstRow="1" w:lastRow="0" w:firstColumn="1" w:lastColumn="0" w:noHBand="0" w:noVBand="1"/>
      </w:tblPr>
      <w:tblGrid>
        <w:gridCol w:w="710"/>
        <w:gridCol w:w="2273"/>
        <w:gridCol w:w="3827"/>
        <w:gridCol w:w="1418"/>
        <w:gridCol w:w="1842"/>
      </w:tblGrid>
      <w:tr w:rsidR="001A0167" w:rsidRPr="00966A7F" w14:paraId="6CD100E3" w14:textId="77777777" w:rsidTr="00621430">
        <w:tc>
          <w:tcPr>
            <w:tcW w:w="710" w:type="dxa"/>
            <w:tcBorders>
              <w:top w:val="single" w:sz="4" w:space="0" w:color="auto"/>
              <w:left w:val="single" w:sz="4" w:space="0" w:color="auto"/>
              <w:bottom w:val="single" w:sz="4" w:space="0" w:color="auto"/>
              <w:right w:val="single" w:sz="4" w:space="0" w:color="auto"/>
            </w:tcBorders>
            <w:vAlign w:val="center"/>
            <w:hideMark/>
          </w:tcPr>
          <w:p w14:paraId="0EAE8FE9" w14:textId="3B0F88D3" w:rsidR="001A0167" w:rsidRPr="008C44F2" w:rsidRDefault="001A0167" w:rsidP="008C44F2">
            <w:pPr>
              <w:jc w:val="center"/>
              <w:rPr>
                <w:rFonts w:ascii="Times New Roman" w:hAnsi="Times New Roman" w:cs="Times New Roman"/>
                <w:b/>
              </w:rPr>
            </w:pPr>
            <w:r w:rsidRPr="008C44F2">
              <w:rPr>
                <w:rFonts w:ascii="Times New Roman" w:hAnsi="Times New Roman" w:cs="Times New Roman"/>
                <w:b/>
              </w:rPr>
              <w:t>№</w:t>
            </w:r>
          </w:p>
        </w:tc>
        <w:tc>
          <w:tcPr>
            <w:tcW w:w="2273" w:type="dxa"/>
            <w:tcBorders>
              <w:top w:val="single" w:sz="4" w:space="0" w:color="auto"/>
              <w:left w:val="single" w:sz="4" w:space="0" w:color="auto"/>
              <w:bottom w:val="single" w:sz="4" w:space="0" w:color="auto"/>
              <w:right w:val="single" w:sz="4" w:space="0" w:color="auto"/>
            </w:tcBorders>
            <w:vAlign w:val="center"/>
            <w:hideMark/>
          </w:tcPr>
          <w:p w14:paraId="59D399BC" w14:textId="5E00EC1B" w:rsidR="001A0167" w:rsidRPr="008C44F2" w:rsidRDefault="001A0167" w:rsidP="00875053">
            <w:pPr>
              <w:jc w:val="center"/>
              <w:rPr>
                <w:rFonts w:ascii="Times New Roman" w:hAnsi="Times New Roman" w:cs="Times New Roman"/>
                <w:b/>
              </w:rPr>
            </w:pPr>
            <w:r w:rsidRPr="008C44F2">
              <w:rPr>
                <w:rFonts w:ascii="Times New Roman" w:hAnsi="Times New Roman" w:cs="Times New Roman"/>
                <w:b/>
              </w:rPr>
              <w:t>Наименование (вид) профилактического мероприятия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5BDB510" w14:textId="77777777" w:rsidR="001A0167" w:rsidRPr="008C44F2" w:rsidRDefault="001A0167" w:rsidP="00875053">
            <w:pPr>
              <w:jc w:val="center"/>
              <w:rPr>
                <w:rFonts w:ascii="Times New Roman" w:hAnsi="Times New Roman" w:cs="Times New Roman"/>
                <w:b/>
              </w:rPr>
            </w:pPr>
            <w:r w:rsidRPr="008C44F2">
              <w:rPr>
                <w:rFonts w:ascii="Times New Roman" w:hAnsi="Times New Roman" w:cs="Times New Roman"/>
                <w:b/>
              </w:rPr>
              <w:t>Содержание (форма) мероприятия</w:t>
            </w:r>
          </w:p>
          <w:p w14:paraId="79D7F2A3" w14:textId="77777777" w:rsidR="001A0167" w:rsidRPr="008C44F2" w:rsidRDefault="001A0167" w:rsidP="00875053">
            <w:pPr>
              <w:jc w:val="center"/>
              <w:rPr>
                <w:rFonts w:ascii="Times New Roman" w:hAnsi="Times New Roman" w:cs="Times New Roman"/>
                <w:b/>
              </w:rPr>
            </w:pPr>
            <w:r w:rsidRPr="008C44F2">
              <w:rPr>
                <w:rFonts w:ascii="Times New Roman" w:hAnsi="Times New Roman" w:cs="Times New Roman"/>
                <w:b/>
              </w:rPr>
              <w:t>Показатель выполнения мероприятия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845085" w14:textId="77777777" w:rsidR="001A0167" w:rsidRPr="008C44F2" w:rsidRDefault="001A0167" w:rsidP="00875053">
            <w:pPr>
              <w:jc w:val="center"/>
              <w:rPr>
                <w:rFonts w:ascii="Times New Roman" w:hAnsi="Times New Roman" w:cs="Times New Roman"/>
                <w:b/>
              </w:rPr>
            </w:pPr>
            <w:r w:rsidRPr="008C44F2">
              <w:rPr>
                <w:rFonts w:ascii="Times New Roman" w:hAnsi="Times New Roman" w:cs="Times New Roman"/>
                <w:b/>
              </w:rPr>
              <w:t>Периодичность проведения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B120184" w14:textId="77777777" w:rsidR="001A0167" w:rsidRPr="008C44F2" w:rsidRDefault="001A0167" w:rsidP="00875053">
            <w:pPr>
              <w:jc w:val="center"/>
              <w:rPr>
                <w:rFonts w:ascii="Times New Roman" w:hAnsi="Times New Roman" w:cs="Times New Roman"/>
                <w:b/>
              </w:rPr>
            </w:pPr>
            <w:r w:rsidRPr="008C44F2">
              <w:rPr>
                <w:rFonts w:ascii="Times New Roman" w:hAnsi="Times New Roman" w:cs="Times New Roman"/>
                <w:b/>
              </w:rPr>
              <w:t>Ответственный исполнитель</w:t>
            </w:r>
          </w:p>
        </w:tc>
      </w:tr>
      <w:tr w:rsidR="001A0167" w:rsidRPr="00802678" w14:paraId="423E8D22" w14:textId="77777777" w:rsidTr="00621430">
        <w:trPr>
          <w:trHeight w:val="4919"/>
        </w:trPr>
        <w:tc>
          <w:tcPr>
            <w:tcW w:w="710" w:type="dxa"/>
            <w:tcBorders>
              <w:top w:val="single" w:sz="4" w:space="0" w:color="auto"/>
              <w:left w:val="single" w:sz="4" w:space="0" w:color="auto"/>
              <w:bottom w:val="single" w:sz="4" w:space="0" w:color="auto"/>
              <w:right w:val="single" w:sz="4" w:space="0" w:color="auto"/>
            </w:tcBorders>
            <w:vAlign w:val="center"/>
          </w:tcPr>
          <w:p w14:paraId="291BFFCC" w14:textId="6B7EDD21" w:rsidR="001A0167" w:rsidRPr="00760138" w:rsidRDefault="001A0167" w:rsidP="00760138">
            <w:pPr>
              <w:pStyle w:val="a3"/>
              <w:numPr>
                <w:ilvl w:val="0"/>
                <w:numId w:val="8"/>
              </w:numPr>
              <w:ind w:left="0" w:hanging="20"/>
              <w:jc w:val="center"/>
              <w:rPr>
                <w:lang w:val="en-US"/>
              </w:rPr>
            </w:pPr>
          </w:p>
        </w:tc>
        <w:tc>
          <w:tcPr>
            <w:tcW w:w="2273" w:type="dxa"/>
            <w:tcBorders>
              <w:top w:val="single" w:sz="4" w:space="0" w:color="auto"/>
              <w:left w:val="single" w:sz="4" w:space="0" w:color="auto"/>
              <w:bottom w:val="single" w:sz="4" w:space="0" w:color="auto"/>
              <w:right w:val="single" w:sz="4" w:space="0" w:color="auto"/>
            </w:tcBorders>
            <w:vAlign w:val="center"/>
          </w:tcPr>
          <w:p w14:paraId="32310E5A" w14:textId="59E8601A" w:rsidR="001A0167" w:rsidRPr="00EB04CF" w:rsidRDefault="00760138" w:rsidP="00875053">
            <w:pP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en-US" w:eastAsia="ru-RU"/>
              </w:rPr>
              <w:t>Информирование</w:t>
            </w:r>
          </w:p>
        </w:tc>
        <w:tc>
          <w:tcPr>
            <w:tcW w:w="3827" w:type="dxa"/>
            <w:tcBorders>
              <w:top w:val="single" w:sz="4" w:space="0" w:color="auto"/>
              <w:left w:val="single" w:sz="4" w:space="0" w:color="auto"/>
              <w:bottom w:val="single" w:sz="4" w:space="0" w:color="auto"/>
              <w:right w:val="single" w:sz="4" w:space="0" w:color="auto"/>
            </w:tcBorders>
            <w:vAlign w:val="center"/>
          </w:tcPr>
          <w:p w14:paraId="3FDDEDB7"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Информирование контролируемых лиц и иных заинтересованных лиц по вопросам соблюдения обязательных требований проводится в соответствии со ст. 46 Федерального закона № 248-ФЗ.</w:t>
            </w:r>
          </w:p>
          <w:p w14:paraId="5522B572"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Информирование осуществляется посредством размещения соответствующих сведений на официальном сайте контрольного (надзорного) органа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1F95A837"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Министерство размещает и поддерживает в актуальном состоянии на своем официальном сайте в информационно-телекоммуникационной сети «Интернет» следующую информацию:</w:t>
            </w:r>
          </w:p>
          <w:p w14:paraId="7BB68E2E"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 xml:space="preserve">1) тексты нормативных правовых актов, регулирующих осуществление государственного контроля (надзора). По мере </w:t>
            </w:r>
            <w:r w:rsidRPr="00E44558">
              <w:rPr>
                <w:rFonts w:ascii="Times New Roman" w:eastAsia="Times New Roman" w:hAnsi="Times New Roman" w:cs="Times New Roman"/>
                <w:noProof/>
                <w:sz w:val="24"/>
                <w:szCs w:val="24"/>
                <w:lang w:eastAsia="ru-RU"/>
              </w:rPr>
              <w:lastRenderedPageBreak/>
              <w:t>опубликования на официальных сайтах федеральных органов;</w:t>
            </w:r>
          </w:p>
          <w:p w14:paraId="44CDF4BB"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2) 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 По мере опубликования на официальных сайтах федеральных органов;</w:t>
            </w:r>
          </w:p>
          <w:p w14:paraId="22AA2100"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По мере принятия или внесения изменений в нормативные правовые акты;</w:t>
            </w:r>
          </w:p>
          <w:p w14:paraId="51C5F7FB"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4) утвержденные проверочные листы. По мере принятия или внесения изменений в проверочные листы;</w:t>
            </w:r>
          </w:p>
          <w:p w14:paraId="599FFA8C"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По мере принятия или внесения изменений в руководства по соблюдению обязательных требований;</w:t>
            </w:r>
          </w:p>
          <w:p w14:paraId="720F8622"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6) перечень индикаторов риска нарушения обязательных требований, порядок отнесения объектов контроля к категориям риска. По мере принятия или внесения изменений в перечень индикаторов риска нарушения обязательных требований;</w:t>
            </w:r>
          </w:p>
          <w:p w14:paraId="46FF23A9"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7) программу профилактики рисков причинения вреда. По мере принятия или внесения изменений в программу профилактики рисков причинения вреда;</w:t>
            </w:r>
          </w:p>
          <w:p w14:paraId="39413826"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lastRenderedPageBreak/>
              <w:t>8) исчерпывающий перечень сведений, которые могут запрашиваться министерством у контролируемого лица. По мере принятия или внесения изменений в исчерпывающий перечень сведений;</w:t>
            </w:r>
          </w:p>
          <w:p w14:paraId="15234A29"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9) сведения о способах получения консультаций по вопросам соблюдения обязательных требований;</w:t>
            </w:r>
          </w:p>
          <w:p w14:paraId="5C8B9E15"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10) сведения о порядке досудебного обжалования решений министерства, действий (бездействия) его должностных лиц. На постоянной основе;</w:t>
            </w:r>
          </w:p>
          <w:p w14:paraId="3FB14343"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11) доклады, содержащие результаты обобщения правоприменительной практики министерства. 1 раз в год, в срок до 25 февраля текущего года;</w:t>
            </w:r>
          </w:p>
          <w:p w14:paraId="1F0052FC" w14:textId="0E6E3DE1" w:rsidR="001A0167" w:rsidRPr="00E44558" w:rsidRDefault="00AF5B7C" w:rsidP="00E647E5">
            <w:pPr>
              <w:jc w:val="both"/>
              <w:rPr>
                <w:rFonts w:ascii="Times New Roman" w:eastAsia="Times New Roman" w:hAnsi="Times New Roman" w:cs="Times New Roman"/>
                <w:sz w:val="24"/>
                <w:szCs w:val="24"/>
                <w:lang w:eastAsia="ru-RU"/>
              </w:rPr>
            </w:pPr>
            <w:r w:rsidRPr="00E44558">
              <w:rPr>
                <w:rFonts w:ascii="Times New Roman" w:eastAsia="Times New Roman" w:hAnsi="Times New Roman" w:cs="Times New Roman"/>
                <w:noProof/>
                <w:sz w:val="24"/>
                <w:szCs w:val="24"/>
                <w:lang w:eastAsia="ru-RU"/>
              </w:rPr>
              <w:t>12) доклады о государственном контроле (надзоре), муниципальном контроле. 1 раз в год.</w:t>
            </w:r>
          </w:p>
        </w:tc>
        <w:tc>
          <w:tcPr>
            <w:tcW w:w="1418" w:type="dxa"/>
            <w:tcBorders>
              <w:top w:val="single" w:sz="4" w:space="0" w:color="auto"/>
              <w:left w:val="single" w:sz="4" w:space="0" w:color="auto"/>
              <w:bottom w:val="single" w:sz="4" w:space="0" w:color="auto"/>
              <w:right w:val="single" w:sz="4" w:space="0" w:color="auto"/>
            </w:tcBorders>
            <w:vAlign w:val="center"/>
          </w:tcPr>
          <w:p w14:paraId="6A7C618A" w14:textId="44A40F76" w:rsidR="001A0167" w:rsidRPr="00CC7AF0" w:rsidRDefault="008438B1" w:rsidP="008438B1">
            <w:pP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en-US" w:eastAsia="ru-RU"/>
              </w:rPr>
              <w:lastRenderedPageBreak/>
              <w:t>В течение 2024 года.</w:t>
            </w:r>
          </w:p>
        </w:tc>
        <w:tc>
          <w:tcPr>
            <w:tcW w:w="1842" w:type="dxa"/>
            <w:tcBorders>
              <w:top w:val="single" w:sz="4" w:space="0" w:color="auto"/>
              <w:left w:val="single" w:sz="4" w:space="0" w:color="auto"/>
              <w:bottom w:val="single" w:sz="4" w:space="0" w:color="auto"/>
              <w:right w:val="single" w:sz="4" w:space="0" w:color="auto"/>
            </w:tcBorders>
            <w:vAlign w:val="center"/>
          </w:tcPr>
          <w:p w14:paraId="3DCD19C2" w14:textId="64156FC3" w:rsidR="00AA3931" w:rsidRPr="00E44558" w:rsidRDefault="00137D68" w:rsidP="00AA3931">
            <w:pPr>
              <w:jc w:val="both"/>
              <w:rPr>
                <w:rFonts w:ascii="Times New Roman" w:hAnsi="Times New Roman" w:cs="Times New Roman"/>
                <w:sz w:val="28"/>
                <w:szCs w:val="28"/>
              </w:rPr>
            </w:pPr>
            <w:r>
              <w:rPr>
                <w:rFonts w:ascii="Times New Roman" w:eastAsia="Times New Roman" w:hAnsi="Times New Roman" w:cs="Times New Roman"/>
                <w:noProof/>
                <w:sz w:val="24"/>
                <w:szCs w:val="24"/>
                <w:lang w:eastAsia="ru-RU"/>
              </w:rPr>
              <w:t>Должностные лица</w:t>
            </w:r>
            <w:r w:rsidR="00526F59" w:rsidRPr="00E44558">
              <w:rPr>
                <w:rFonts w:ascii="Times New Roman" w:eastAsia="Times New Roman" w:hAnsi="Times New Roman" w:cs="Times New Roman"/>
                <w:noProof/>
                <w:sz w:val="24"/>
                <w:szCs w:val="24"/>
                <w:lang w:eastAsia="ru-RU"/>
              </w:rPr>
              <w:t xml:space="preserve"> главного управления оздоровления и отдыха детей Министерства внутренней и молодежной политики Курской области</w:t>
            </w:r>
            <w:r w:rsidR="00AA3931" w:rsidRPr="00E44558">
              <w:rPr>
                <w:b/>
                <w:bCs/>
                <w:sz w:val="20"/>
                <w:szCs w:val="20"/>
              </w:rPr>
              <w:t xml:space="preserve"> </w:t>
            </w:r>
          </w:p>
          <w:p w14:paraId="40B6DCB9" w14:textId="00620956" w:rsidR="001A0167" w:rsidRPr="00E44558" w:rsidRDefault="001A0167" w:rsidP="00F12551">
            <w:pPr>
              <w:rPr>
                <w:rFonts w:ascii="Times New Roman" w:eastAsia="Times New Roman" w:hAnsi="Times New Roman" w:cs="Times New Roman"/>
                <w:sz w:val="24"/>
                <w:szCs w:val="24"/>
                <w:lang w:eastAsia="ru-RU"/>
              </w:rPr>
            </w:pPr>
          </w:p>
        </w:tc>
      </w:tr>
      <w:tr w:rsidR="001A0167" w:rsidRPr="00802678" w14:paraId="76E861EB" w14:textId="77777777" w:rsidTr="00621430">
        <w:trPr>
          <w:trHeight w:val="4131"/>
        </w:trPr>
        <w:tc>
          <w:tcPr>
            <w:tcW w:w="710" w:type="dxa"/>
            <w:tcBorders>
              <w:top w:val="single" w:sz="4" w:space="0" w:color="auto"/>
              <w:left w:val="single" w:sz="4" w:space="0" w:color="auto"/>
              <w:bottom w:val="single" w:sz="4" w:space="0" w:color="auto"/>
              <w:right w:val="single" w:sz="4" w:space="0" w:color="auto"/>
            </w:tcBorders>
            <w:vAlign w:val="center"/>
          </w:tcPr>
          <w:p w14:paraId="0F543884" w14:textId="77777777" w:rsidR="001A0167" w:rsidRPr="00E44558" w:rsidRDefault="001A0167" w:rsidP="00760138">
            <w:pPr>
              <w:pStyle w:val="a3"/>
              <w:numPr>
                <w:ilvl w:val="0"/>
                <w:numId w:val="8"/>
              </w:numPr>
              <w:ind w:left="0" w:hanging="20"/>
              <w:jc w:val="center"/>
            </w:pPr>
          </w:p>
        </w:tc>
        <w:tc>
          <w:tcPr>
            <w:tcW w:w="2273" w:type="dxa"/>
            <w:tcBorders>
              <w:top w:val="single" w:sz="4" w:space="0" w:color="auto"/>
              <w:left w:val="single" w:sz="4" w:space="0" w:color="auto"/>
              <w:bottom w:val="single" w:sz="4" w:space="0" w:color="auto"/>
              <w:right w:val="single" w:sz="4" w:space="0" w:color="auto"/>
            </w:tcBorders>
            <w:vAlign w:val="center"/>
          </w:tcPr>
          <w:p w14:paraId="2D08DE5F" w14:textId="77777777" w:rsidR="001A0167" w:rsidRPr="00EB04CF" w:rsidRDefault="00760138" w:rsidP="00875053">
            <w:pP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en-US" w:eastAsia="ru-RU"/>
              </w:rPr>
              <w:t>Обобщение правоприменительной практики</w:t>
            </w:r>
          </w:p>
        </w:tc>
        <w:tc>
          <w:tcPr>
            <w:tcW w:w="3827" w:type="dxa"/>
            <w:tcBorders>
              <w:top w:val="single" w:sz="4" w:space="0" w:color="auto"/>
              <w:left w:val="single" w:sz="4" w:space="0" w:color="auto"/>
              <w:bottom w:val="single" w:sz="4" w:space="0" w:color="auto"/>
              <w:right w:val="single" w:sz="4" w:space="0" w:color="auto"/>
            </w:tcBorders>
            <w:vAlign w:val="center"/>
          </w:tcPr>
          <w:p w14:paraId="22359ACD"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Обобщение правоприменительной практики проводится в соответствии со ст. 47 Федерального закона № 248-ФЗ.</w:t>
            </w:r>
          </w:p>
          <w:p w14:paraId="5A7D3572"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Обобщение правоприменительной практики проводится для решения следующих задач:</w:t>
            </w:r>
          </w:p>
          <w:p w14:paraId="6A0FEBA8"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34A630BE"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14:paraId="77164104"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14:paraId="242C65A0"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lastRenderedPageBreak/>
              <w:t>4) подготовка предложений об актуализации обязательных требований;</w:t>
            </w:r>
          </w:p>
          <w:p w14:paraId="01F7CB9B"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30235C99"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33F19864"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w:t>
            </w:r>
          </w:p>
          <w:p w14:paraId="57F5FD2B" w14:textId="77777777" w:rsidR="001A0167"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4847A1C0" w14:textId="566FF5D0" w:rsidR="00E44558" w:rsidRPr="00E44558" w:rsidRDefault="00E44558" w:rsidP="00E647E5">
            <w:pPr>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F152846" w14:textId="1364CB6F" w:rsidR="001A0167" w:rsidRPr="00E44558" w:rsidRDefault="008438B1" w:rsidP="008438B1">
            <w:pPr>
              <w:rPr>
                <w:rFonts w:ascii="Times New Roman" w:eastAsia="Times New Roman" w:hAnsi="Times New Roman" w:cs="Times New Roman"/>
                <w:sz w:val="24"/>
                <w:szCs w:val="24"/>
                <w:lang w:eastAsia="ru-RU"/>
              </w:rPr>
            </w:pPr>
            <w:r w:rsidRPr="00E44558">
              <w:rPr>
                <w:rFonts w:ascii="Times New Roman" w:eastAsia="Times New Roman" w:hAnsi="Times New Roman" w:cs="Times New Roman"/>
                <w:noProof/>
                <w:sz w:val="24"/>
                <w:szCs w:val="24"/>
                <w:lang w:eastAsia="ru-RU"/>
              </w:rPr>
              <w:lastRenderedPageBreak/>
              <w:t xml:space="preserve">Проект доклада о правоприменительной практике в срок до 1 февраля текущего года размещается на официальном сайте министерства в сети «Интернет» для публичного обсуждения на срок не менее 10 рабочих дней. Доклад о правоприменительной практике за </w:t>
            </w:r>
            <w:r w:rsidRPr="00E44558">
              <w:rPr>
                <w:rFonts w:ascii="Times New Roman" w:eastAsia="Times New Roman" w:hAnsi="Times New Roman" w:cs="Times New Roman"/>
                <w:noProof/>
                <w:sz w:val="24"/>
                <w:szCs w:val="24"/>
                <w:lang w:eastAsia="ru-RU"/>
              </w:rPr>
              <w:lastRenderedPageBreak/>
              <w:t>предыдущий календарный год утверждается приказом министерства и до 25 февраля текущего года размещается на официальном сайте министерства в сети «Интернет»</w:t>
            </w:r>
            <w:r w:rsidR="00416C4E" w:rsidRPr="00E44558">
              <w:rPr>
                <w:b/>
                <w:bCs/>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69B70A5A" w14:textId="1EC5DB5F" w:rsidR="00AA3931" w:rsidRPr="00E44558" w:rsidRDefault="00137D68" w:rsidP="00AA3931">
            <w:pPr>
              <w:jc w:val="both"/>
              <w:rPr>
                <w:rFonts w:ascii="Times New Roman" w:hAnsi="Times New Roman" w:cs="Times New Roman"/>
                <w:sz w:val="28"/>
                <w:szCs w:val="28"/>
              </w:rPr>
            </w:pPr>
            <w:r>
              <w:rPr>
                <w:rFonts w:ascii="Times New Roman" w:eastAsia="Times New Roman" w:hAnsi="Times New Roman" w:cs="Times New Roman"/>
                <w:noProof/>
                <w:sz w:val="24"/>
                <w:szCs w:val="24"/>
                <w:lang w:eastAsia="ru-RU"/>
              </w:rPr>
              <w:lastRenderedPageBreak/>
              <w:t>Должностные лица</w:t>
            </w:r>
            <w:r w:rsidRPr="00E44558">
              <w:rPr>
                <w:rFonts w:ascii="Times New Roman" w:eastAsia="Times New Roman" w:hAnsi="Times New Roman" w:cs="Times New Roman"/>
                <w:noProof/>
                <w:sz w:val="24"/>
                <w:szCs w:val="24"/>
                <w:lang w:eastAsia="ru-RU"/>
              </w:rPr>
              <w:t xml:space="preserve"> </w:t>
            </w:r>
            <w:r w:rsidR="00526F59" w:rsidRPr="00E44558">
              <w:rPr>
                <w:rFonts w:ascii="Times New Roman" w:eastAsia="Times New Roman" w:hAnsi="Times New Roman" w:cs="Times New Roman"/>
                <w:noProof/>
                <w:sz w:val="24"/>
                <w:szCs w:val="24"/>
                <w:lang w:eastAsia="ru-RU"/>
              </w:rPr>
              <w:t>главного управления оздоровления и отдыха детей Министерства внутренней и молодежной политики Курской области</w:t>
            </w:r>
            <w:r w:rsidR="00AA3931" w:rsidRPr="00E44558">
              <w:rPr>
                <w:b/>
                <w:bCs/>
                <w:sz w:val="20"/>
                <w:szCs w:val="20"/>
              </w:rPr>
              <w:t xml:space="preserve"> </w:t>
            </w:r>
          </w:p>
          <w:p w14:paraId="2E150187" w14:textId="77777777" w:rsidR="001A0167" w:rsidRPr="00E44558" w:rsidRDefault="001A0167" w:rsidP="00F12551">
            <w:pPr>
              <w:rPr>
                <w:rFonts w:ascii="Times New Roman" w:eastAsia="Times New Roman" w:hAnsi="Times New Roman" w:cs="Times New Roman"/>
                <w:sz w:val="24"/>
                <w:szCs w:val="24"/>
                <w:lang w:eastAsia="ru-RU"/>
              </w:rPr>
            </w:pPr>
          </w:p>
        </w:tc>
      </w:tr>
      <w:tr w:rsidR="001A0167" w:rsidRPr="00802678" w14:paraId="3BC81A96" w14:textId="77777777" w:rsidTr="00621430">
        <w:trPr>
          <w:trHeight w:val="4919"/>
        </w:trPr>
        <w:tc>
          <w:tcPr>
            <w:tcW w:w="710" w:type="dxa"/>
            <w:tcBorders>
              <w:top w:val="single" w:sz="4" w:space="0" w:color="auto"/>
              <w:left w:val="single" w:sz="4" w:space="0" w:color="auto"/>
              <w:bottom w:val="single" w:sz="4" w:space="0" w:color="auto"/>
              <w:right w:val="single" w:sz="4" w:space="0" w:color="auto"/>
            </w:tcBorders>
            <w:vAlign w:val="center"/>
          </w:tcPr>
          <w:p w14:paraId="4C017852" w14:textId="77777777" w:rsidR="001A0167" w:rsidRPr="00E44558" w:rsidRDefault="001A0167" w:rsidP="00760138">
            <w:pPr>
              <w:pStyle w:val="a3"/>
              <w:numPr>
                <w:ilvl w:val="0"/>
                <w:numId w:val="8"/>
              </w:numPr>
              <w:ind w:left="0" w:hanging="20"/>
              <w:jc w:val="center"/>
            </w:pPr>
          </w:p>
        </w:tc>
        <w:tc>
          <w:tcPr>
            <w:tcW w:w="2273" w:type="dxa"/>
            <w:tcBorders>
              <w:top w:val="single" w:sz="4" w:space="0" w:color="auto"/>
              <w:left w:val="single" w:sz="4" w:space="0" w:color="auto"/>
              <w:bottom w:val="single" w:sz="4" w:space="0" w:color="auto"/>
              <w:right w:val="single" w:sz="4" w:space="0" w:color="auto"/>
            </w:tcBorders>
            <w:vAlign w:val="center"/>
          </w:tcPr>
          <w:p w14:paraId="6F71B6AE" w14:textId="77777777" w:rsidR="001A0167" w:rsidRPr="00EB04CF" w:rsidRDefault="00760138" w:rsidP="00875053">
            <w:pP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en-US" w:eastAsia="ru-RU"/>
              </w:rPr>
              <w:t>Объявление предостережения</w:t>
            </w:r>
          </w:p>
        </w:tc>
        <w:tc>
          <w:tcPr>
            <w:tcW w:w="3827" w:type="dxa"/>
            <w:tcBorders>
              <w:top w:val="single" w:sz="4" w:space="0" w:color="auto"/>
              <w:left w:val="single" w:sz="4" w:space="0" w:color="auto"/>
              <w:bottom w:val="single" w:sz="4" w:space="0" w:color="auto"/>
              <w:right w:val="single" w:sz="4" w:space="0" w:color="auto"/>
            </w:tcBorders>
            <w:vAlign w:val="center"/>
          </w:tcPr>
          <w:p w14:paraId="465E3AF7"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Объявление предостережения проводится в соответствии со ст. 49 Федерального закона № 248-ФЗ.</w:t>
            </w:r>
            <w:r w:rsidRPr="00E44558">
              <w:rPr>
                <w:rFonts w:ascii="Times New Roman" w:eastAsia="Times New Roman" w:hAnsi="Times New Roman" w:cs="Times New Roman"/>
                <w:noProof/>
                <w:sz w:val="24"/>
                <w:szCs w:val="24"/>
                <w:lang w:eastAsia="ru-RU"/>
              </w:rPr>
              <w:br/>
              <w:t xml:space="preserve">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w:t>
            </w:r>
            <w:r w:rsidRPr="00E44558">
              <w:rPr>
                <w:rFonts w:ascii="Times New Roman" w:eastAsia="Times New Roman" w:hAnsi="Times New Roman" w:cs="Times New Roman"/>
                <w:noProof/>
                <w:sz w:val="24"/>
                <w:szCs w:val="24"/>
                <w:lang w:eastAsia="ru-RU"/>
              </w:rPr>
              <w:lastRenderedPageBreak/>
              <w:t>недопустимости нарушения обязательных требований и предлагает принять меры по обеспечению соблюдения обязательных требований.</w:t>
            </w:r>
          </w:p>
          <w:p w14:paraId="5DF8F3FE"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5FCFA04"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787A29B1" w14:textId="35105122" w:rsidR="001A0167" w:rsidRPr="00E44558" w:rsidRDefault="00AF5B7C" w:rsidP="00E647E5">
            <w:pPr>
              <w:jc w:val="both"/>
              <w:rPr>
                <w:rFonts w:ascii="Times New Roman" w:eastAsia="Times New Roman" w:hAnsi="Times New Roman" w:cs="Times New Roman"/>
                <w:sz w:val="24"/>
                <w:szCs w:val="24"/>
                <w:lang w:eastAsia="ru-RU"/>
              </w:rPr>
            </w:pPr>
            <w:r w:rsidRPr="00E44558">
              <w:rPr>
                <w:rFonts w:ascii="Times New Roman" w:eastAsia="Times New Roman" w:hAnsi="Times New Roman" w:cs="Times New Roman"/>
                <w:noProof/>
                <w:sz w:val="24"/>
                <w:szCs w:val="24"/>
                <w:lang w:eastAsia="ru-RU"/>
              </w:rPr>
              <w:t>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14:paraId="019E6E81" w14:textId="68A1CC13" w:rsidR="001A0167" w:rsidRPr="00CC7AF0" w:rsidRDefault="008438B1" w:rsidP="008438B1">
            <w:pP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en-US" w:eastAsia="ru-RU"/>
              </w:rPr>
              <w:lastRenderedPageBreak/>
              <w:t>Постоянно</w:t>
            </w:r>
            <w:r w:rsidR="00416C4E" w:rsidRPr="00D6069D">
              <w:rPr>
                <w:b/>
                <w:bCs/>
                <w:sz w:val="20"/>
                <w:szCs w:val="20"/>
                <w:lang w:val="en-US"/>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36020070" w14:textId="16BEF23C" w:rsidR="00AA3931" w:rsidRPr="00E44558" w:rsidRDefault="00137D68" w:rsidP="00AA3931">
            <w:pPr>
              <w:jc w:val="both"/>
              <w:rPr>
                <w:rFonts w:ascii="Times New Roman" w:hAnsi="Times New Roman" w:cs="Times New Roman"/>
                <w:sz w:val="28"/>
                <w:szCs w:val="28"/>
              </w:rPr>
            </w:pPr>
            <w:r>
              <w:rPr>
                <w:rFonts w:ascii="Times New Roman" w:eastAsia="Times New Roman" w:hAnsi="Times New Roman" w:cs="Times New Roman"/>
                <w:noProof/>
                <w:sz w:val="24"/>
                <w:szCs w:val="24"/>
                <w:lang w:eastAsia="ru-RU"/>
              </w:rPr>
              <w:t>Должностные лица</w:t>
            </w:r>
            <w:r w:rsidRPr="00E44558">
              <w:rPr>
                <w:rFonts w:ascii="Times New Roman" w:eastAsia="Times New Roman" w:hAnsi="Times New Roman" w:cs="Times New Roman"/>
                <w:noProof/>
                <w:sz w:val="24"/>
                <w:szCs w:val="24"/>
                <w:lang w:eastAsia="ru-RU"/>
              </w:rPr>
              <w:t xml:space="preserve"> </w:t>
            </w:r>
            <w:r w:rsidR="00526F59" w:rsidRPr="00E44558">
              <w:rPr>
                <w:rFonts w:ascii="Times New Roman" w:eastAsia="Times New Roman" w:hAnsi="Times New Roman" w:cs="Times New Roman"/>
                <w:noProof/>
                <w:sz w:val="24"/>
                <w:szCs w:val="24"/>
                <w:lang w:eastAsia="ru-RU"/>
              </w:rPr>
              <w:t>главного управления оздоровления и отдыха детей Министерства внутренней и молодежной политики Курской области</w:t>
            </w:r>
            <w:r w:rsidR="00AA3931" w:rsidRPr="00E44558">
              <w:rPr>
                <w:b/>
                <w:bCs/>
                <w:sz w:val="20"/>
                <w:szCs w:val="20"/>
              </w:rPr>
              <w:t xml:space="preserve"> </w:t>
            </w:r>
          </w:p>
          <w:p w14:paraId="05D79DA9" w14:textId="77777777" w:rsidR="001A0167" w:rsidRPr="00E44558" w:rsidRDefault="001A0167" w:rsidP="00F12551">
            <w:pPr>
              <w:rPr>
                <w:rFonts w:ascii="Times New Roman" w:eastAsia="Times New Roman" w:hAnsi="Times New Roman" w:cs="Times New Roman"/>
                <w:sz w:val="24"/>
                <w:szCs w:val="24"/>
                <w:lang w:eastAsia="ru-RU"/>
              </w:rPr>
            </w:pPr>
          </w:p>
        </w:tc>
      </w:tr>
      <w:tr w:rsidR="001A0167" w:rsidRPr="00802678" w14:paraId="1283C3A7" w14:textId="77777777" w:rsidTr="00621430">
        <w:trPr>
          <w:trHeight w:val="4919"/>
        </w:trPr>
        <w:tc>
          <w:tcPr>
            <w:tcW w:w="710" w:type="dxa"/>
            <w:tcBorders>
              <w:top w:val="single" w:sz="4" w:space="0" w:color="auto"/>
              <w:left w:val="single" w:sz="4" w:space="0" w:color="auto"/>
              <w:bottom w:val="single" w:sz="4" w:space="0" w:color="auto"/>
              <w:right w:val="single" w:sz="4" w:space="0" w:color="auto"/>
            </w:tcBorders>
            <w:vAlign w:val="center"/>
          </w:tcPr>
          <w:p w14:paraId="06B0BD32" w14:textId="77777777" w:rsidR="001A0167" w:rsidRPr="00E44558" w:rsidRDefault="001A0167" w:rsidP="00760138">
            <w:pPr>
              <w:pStyle w:val="a3"/>
              <w:numPr>
                <w:ilvl w:val="0"/>
                <w:numId w:val="8"/>
              </w:numPr>
              <w:ind w:left="0" w:hanging="20"/>
              <w:jc w:val="center"/>
            </w:pPr>
          </w:p>
        </w:tc>
        <w:tc>
          <w:tcPr>
            <w:tcW w:w="2273" w:type="dxa"/>
            <w:tcBorders>
              <w:top w:val="single" w:sz="4" w:space="0" w:color="auto"/>
              <w:left w:val="single" w:sz="4" w:space="0" w:color="auto"/>
              <w:bottom w:val="single" w:sz="4" w:space="0" w:color="auto"/>
              <w:right w:val="single" w:sz="4" w:space="0" w:color="auto"/>
            </w:tcBorders>
            <w:vAlign w:val="center"/>
          </w:tcPr>
          <w:p w14:paraId="4556CC54" w14:textId="77777777" w:rsidR="001A0167" w:rsidRPr="00EB04CF" w:rsidRDefault="00760138" w:rsidP="00875053">
            <w:pP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en-US" w:eastAsia="ru-RU"/>
              </w:rPr>
              <w:t>Консультирование</w:t>
            </w:r>
          </w:p>
        </w:tc>
        <w:tc>
          <w:tcPr>
            <w:tcW w:w="3827" w:type="dxa"/>
            <w:tcBorders>
              <w:top w:val="single" w:sz="4" w:space="0" w:color="auto"/>
              <w:left w:val="single" w:sz="4" w:space="0" w:color="auto"/>
              <w:bottom w:val="single" w:sz="4" w:space="0" w:color="auto"/>
              <w:right w:val="single" w:sz="4" w:space="0" w:color="auto"/>
            </w:tcBorders>
            <w:vAlign w:val="center"/>
          </w:tcPr>
          <w:p w14:paraId="35D4BB69"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Консультирование проводится в соответствии со ст. 50 Федерального закона № 248-ФЗ.</w:t>
            </w:r>
          </w:p>
          <w:p w14:paraId="054ED693"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7BE128B2"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w:t>
            </w:r>
            <w:r>
              <w:rPr>
                <w:rFonts w:ascii="Times New Roman" w:eastAsia="Times New Roman" w:hAnsi="Times New Roman" w:cs="Times New Roman"/>
                <w:noProof/>
                <w:sz w:val="24"/>
                <w:szCs w:val="24"/>
                <w:lang w:val="en-US" w:eastAsia="ru-RU"/>
              </w:rPr>
              <w:t>N</w:t>
            </w:r>
            <w:r w:rsidRPr="00E44558">
              <w:rPr>
                <w:rFonts w:ascii="Times New Roman" w:eastAsia="Times New Roman" w:hAnsi="Times New Roman" w:cs="Times New Roman"/>
                <w:noProof/>
                <w:sz w:val="24"/>
                <w:szCs w:val="24"/>
                <w:lang w:eastAsia="ru-RU"/>
              </w:rPr>
              <w:t xml:space="preserve"> 59-ФЗ "О порядке рассмотрения обращений граждан Российской Федерации".</w:t>
            </w:r>
          </w:p>
          <w:p w14:paraId="63FC36DA"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1AC617FB"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312428AE"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 xml:space="preserve">Информация, ставшая известной должностному лицу контрольного </w:t>
            </w:r>
            <w:r w:rsidRPr="00E44558">
              <w:rPr>
                <w:rFonts w:ascii="Times New Roman" w:eastAsia="Times New Roman" w:hAnsi="Times New Roman" w:cs="Times New Roman"/>
                <w:noProof/>
                <w:sz w:val="24"/>
                <w:szCs w:val="24"/>
                <w:lang w:eastAsia="ru-RU"/>
              </w:rPr>
              <w:lastRenderedPageBreak/>
              <w:t>(надзорного)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0E3D7392"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 xml:space="preserve">Консультирование осуществляется следующими способами: </w:t>
            </w:r>
            <w:r w:rsidRPr="00E44558">
              <w:rPr>
                <w:rFonts w:ascii="Times New Roman" w:eastAsia="Times New Roman" w:hAnsi="Times New Roman" w:cs="Times New Roman"/>
                <w:noProof/>
                <w:sz w:val="24"/>
                <w:szCs w:val="24"/>
                <w:lang w:eastAsia="ru-RU"/>
              </w:rPr>
              <w:br/>
              <w:t>1)</w:t>
            </w:r>
            <w:r w:rsidRPr="00E44558">
              <w:rPr>
                <w:rFonts w:ascii="Times New Roman" w:eastAsia="Times New Roman" w:hAnsi="Times New Roman" w:cs="Times New Roman"/>
                <w:noProof/>
                <w:sz w:val="24"/>
                <w:szCs w:val="24"/>
                <w:lang w:eastAsia="ru-RU"/>
              </w:rPr>
              <w:tab/>
              <w:t>на личном приеме по адресу: г. Курск, Красная площадь, 8, каб. 208, 209;</w:t>
            </w:r>
          </w:p>
          <w:p w14:paraId="6ABCDEF8"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2)</w:t>
            </w:r>
            <w:r w:rsidRPr="00E44558">
              <w:rPr>
                <w:rFonts w:ascii="Times New Roman" w:eastAsia="Times New Roman" w:hAnsi="Times New Roman" w:cs="Times New Roman"/>
                <w:noProof/>
                <w:sz w:val="24"/>
                <w:szCs w:val="24"/>
                <w:lang w:eastAsia="ru-RU"/>
              </w:rPr>
              <w:tab/>
              <w:t xml:space="preserve"> телефону: 8(4712) 54-04-70 доб.08;</w:t>
            </w:r>
          </w:p>
          <w:p w14:paraId="6146348B"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3)</w:t>
            </w:r>
            <w:r w:rsidRPr="00E44558">
              <w:rPr>
                <w:rFonts w:ascii="Times New Roman" w:eastAsia="Times New Roman" w:hAnsi="Times New Roman" w:cs="Times New Roman"/>
                <w:noProof/>
                <w:sz w:val="24"/>
                <w:szCs w:val="24"/>
                <w:lang w:eastAsia="ru-RU"/>
              </w:rPr>
              <w:tab/>
              <w:t>посредством видео-конференц-связи;</w:t>
            </w:r>
          </w:p>
          <w:p w14:paraId="24569B5E"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4)</w:t>
            </w:r>
            <w:r w:rsidRPr="00E44558">
              <w:rPr>
                <w:rFonts w:ascii="Times New Roman" w:eastAsia="Times New Roman" w:hAnsi="Times New Roman" w:cs="Times New Roman"/>
                <w:noProof/>
                <w:sz w:val="24"/>
                <w:szCs w:val="24"/>
                <w:lang w:eastAsia="ru-RU"/>
              </w:rPr>
              <w:tab/>
              <w:t xml:space="preserve"> в ходе проведения профилактического мероприятия, либо контрольного (надзорного) мероприятия.</w:t>
            </w:r>
          </w:p>
          <w:p w14:paraId="6D48B800"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Консультирование проводится по следующим вопросам:</w:t>
            </w:r>
          </w:p>
          <w:p w14:paraId="63B85825"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1)</w:t>
            </w:r>
            <w:r w:rsidRPr="00E44558">
              <w:rPr>
                <w:rFonts w:ascii="Times New Roman" w:eastAsia="Times New Roman" w:hAnsi="Times New Roman" w:cs="Times New Roman"/>
                <w:noProof/>
                <w:sz w:val="24"/>
                <w:szCs w:val="24"/>
                <w:lang w:eastAsia="ru-RU"/>
              </w:rPr>
              <w:tab/>
              <w:t xml:space="preserve"> наличие и (или) содержание обязательных требований в сфере организации отдыха детей и их оздоровления; </w:t>
            </w:r>
            <w:r w:rsidRPr="00E44558">
              <w:rPr>
                <w:rFonts w:ascii="Times New Roman" w:eastAsia="Times New Roman" w:hAnsi="Times New Roman" w:cs="Times New Roman"/>
                <w:noProof/>
                <w:sz w:val="24"/>
                <w:szCs w:val="24"/>
                <w:lang w:eastAsia="ru-RU"/>
              </w:rPr>
              <w:br/>
              <w:t>2)</w:t>
            </w:r>
            <w:r w:rsidRPr="00E44558">
              <w:rPr>
                <w:rFonts w:ascii="Times New Roman" w:eastAsia="Times New Roman" w:hAnsi="Times New Roman" w:cs="Times New Roman"/>
                <w:noProof/>
                <w:sz w:val="24"/>
                <w:szCs w:val="24"/>
                <w:lang w:eastAsia="ru-RU"/>
              </w:rPr>
              <w:tab/>
              <w:t xml:space="preserve">периодичность и порядок проведения контрольных (надзорных) мероприятий; </w:t>
            </w:r>
          </w:p>
          <w:p w14:paraId="42CA6DA4"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3)</w:t>
            </w:r>
            <w:r w:rsidRPr="00E44558">
              <w:rPr>
                <w:rFonts w:ascii="Times New Roman" w:eastAsia="Times New Roman" w:hAnsi="Times New Roman" w:cs="Times New Roman"/>
                <w:noProof/>
                <w:sz w:val="24"/>
                <w:szCs w:val="24"/>
                <w:lang w:eastAsia="ru-RU"/>
              </w:rPr>
              <w:tab/>
              <w:t>порядок выполнения обязательных требований в сфере организации отдыха детей и их оздоровления;</w:t>
            </w:r>
          </w:p>
          <w:p w14:paraId="2DE98FF4" w14:textId="3D7B6B26" w:rsidR="001A0167" w:rsidRPr="00E44558" w:rsidRDefault="00AF5B7C" w:rsidP="00E647E5">
            <w:pPr>
              <w:jc w:val="both"/>
              <w:rPr>
                <w:rFonts w:ascii="Times New Roman" w:eastAsia="Times New Roman" w:hAnsi="Times New Roman" w:cs="Times New Roman"/>
                <w:sz w:val="24"/>
                <w:szCs w:val="24"/>
                <w:lang w:eastAsia="ru-RU"/>
              </w:rPr>
            </w:pPr>
            <w:r w:rsidRPr="00E44558">
              <w:rPr>
                <w:rFonts w:ascii="Times New Roman" w:eastAsia="Times New Roman" w:hAnsi="Times New Roman" w:cs="Times New Roman"/>
                <w:noProof/>
                <w:sz w:val="24"/>
                <w:szCs w:val="24"/>
                <w:lang w:eastAsia="ru-RU"/>
              </w:rPr>
              <w:t>4)</w:t>
            </w:r>
            <w:r w:rsidRPr="00E44558">
              <w:rPr>
                <w:rFonts w:ascii="Times New Roman" w:eastAsia="Times New Roman" w:hAnsi="Times New Roman" w:cs="Times New Roman"/>
                <w:noProof/>
                <w:sz w:val="24"/>
                <w:szCs w:val="24"/>
                <w:lang w:eastAsia="ru-RU"/>
              </w:rPr>
              <w:tab/>
              <w:t xml:space="preserve"> выполнение предписания, выданного по итогам контрольного (надзорного) мероприятия. </w:t>
            </w:r>
          </w:p>
        </w:tc>
        <w:tc>
          <w:tcPr>
            <w:tcW w:w="1418" w:type="dxa"/>
            <w:tcBorders>
              <w:top w:val="single" w:sz="4" w:space="0" w:color="auto"/>
              <w:left w:val="single" w:sz="4" w:space="0" w:color="auto"/>
              <w:bottom w:val="single" w:sz="4" w:space="0" w:color="auto"/>
              <w:right w:val="single" w:sz="4" w:space="0" w:color="auto"/>
            </w:tcBorders>
            <w:vAlign w:val="center"/>
          </w:tcPr>
          <w:p w14:paraId="74444A85" w14:textId="3F8BAE1A" w:rsidR="001A0167" w:rsidRPr="00CC7AF0" w:rsidRDefault="008438B1" w:rsidP="008438B1">
            <w:pP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en-US" w:eastAsia="ru-RU"/>
              </w:rPr>
              <w:lastRenderedPageBreak/>
              <w:t>Постоянно</w:t>
            </w:r>
            <w:r w:rsidR="00E44558">
              <w:rPr>
                <w:rFonts w:ascii="Times New Roman" w:eastAsia="Times New Roman" w:hAnsi="Times New Roman" w:cs="Times New Roman"/>
                <w:noProof/>
                <w:sz w:val="24"/>
                <w:szCs w:val="24"/>
                <w:lang w:eastAsia="ru-RU"/>
              </w:rPr>
              <w:t>.</w:t>
            </w:r>
            <w:r w:rsidR="00416C4E" w:rsidRPr="00D6069D">
              <w:rPr>
                <w:b/>
                <w:bCs/>
                <w:sz w:val="20"/>
                <w:szCs w:val="20"/>
                <w:lang w:val="en-US"/>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7AEBCA12" w14:textId="60C63C8B" w:rsidR="00AA3931" w:rsidRPr="00E44558" w:rsidRDefault="00137D68" w:rsidP="00AA3931">
            <w:pPr>
              <w:jc w:val="both"/>
              <w:rPr>
                <w:rFonts w:ascii="Times New Roman" w:hAnsi="Times New Roman" w:cs="Times New Roman"/>
                <w:sz w:val="28"/>
                <w:szCs w:val="28"/>
              </w:rPr>
            </w:pPr>
            <w:r>
              <w:rPr>
                <w:rFonts w:ascii="Times New Roman" w:eastAsia="Times New Roman" w:hAnsi="Times New Roman" w:cs="Times New Roman"/>
                <w:noProof/>
                <w:sz w:val="24"/>
                <w:szCs w:val="24"/>
                <w:lang w:eastAsia="ru-RU"/>
              </w:rPr>
              <w:t>Должностные лица</w:t>
            </w:r>
            <w:r w:rsidRPr="00E44558">
              <w:rPr>
                <w:rFonts w:ascii="Times New Roman" w:eastAsia="Times New Roman" w:hAnsi="Times New Roman" w:cs="Times New Roman"/>
                <w:noProof/>
                <w:sz w:val="24"/>
                <w:szCs w:val="24"/>
                <w:lang w:eastAsia="ru-RU"/>
              </w:rPr>
              <w:t xml:space="preserve"> </w:t>
            </w:r>
            <w:r w:rsidR="00526F59" w:rsidRPr="00E44558">
              <w:rPr>
                <w:rFonts w:ascii="Times New Roman" w:eastAsia="Times New Roman" w:hAnsi="Times New Roman" w:cs="Times New Roman"/>
                <w:noProof/>
                <w:sz w:val="24"/>
                <w:szCs w:val="24"/>
                <w:lang w:eastAsia="ru-RU"/>
              </w:rPr>
              <w:t>главного управления оздоровления и отдыха детей Министерства внутренней и молодежной политики Курской области</w:t>
            </w:r>
            <w:r w:rsidR="00AA3931" w:rsidRPr="00E44558">
              <w:rPr>
                <w:b/>
                <w:bCs/>
                <w:sz w:val="20"/>
                <w:szCs w:val="20"/>
              </w:rPr>
              <w:t xml:space="preserve"> </w:t>
            </w:r>
          </w:p>
          <w:p w14:paraId="42B41B2F" w14:textId="77777777" w:rsidR="001A0167" w:rsidRPr="00E44558" w:rsidRDefault="001A0167" w:rsidP="00F12551">
            <w:pPr>
              <w:rPr>
                <w:rFonts w:ascii="Times New Roman" w:eastAsia="Times New Roman" w:hAnsi="Times New Roman" w:cs="Times New Roman"/>
                <w:sz w:val="24"/>
                <w:szCs w:val="24"/>
                <w:lang w:eastAsia="ru-RU"/>
              </w:rPr>
            </w:pPr>
          </w:p>
        </w:tc>
      </w:tr>
      <w:tr w:rsidR="001A0167" w:rsidRPr="00802678" w14:paraId="051EFF75" w14:textId="77777777" w:rsidTr="00621430">
        <w:trPr>
          <w:trHeight w:val="4919"/>
        </w:trPr>
        <w:tc>
          <w:tcPr>
            <w:tcW w:w="710" w:type="dxa"/>
            <w:tcBorders>
              <w:top w:val="single" w:sz="4" w:space="0" w:color="auto"/>
              <w:left w:val="single" w:sz="4" w:space="0" w:color="auto"/>
              <w:bottom w:val="single" w:sz="4" w:space="0" w:color="auto"/>
              <w:right w:val="single" w:sz="4" w:space="0" w:color="auto"/>
            </w:tcBorders>
            <w:vAlign w:val="center"/>
          </w:tcPr>
          <w:p w14:paraId="63F58E85" w14:textId="77777777" w:rsidR="001A0167" w:rsidRPr="00E44558" w:rsidRDefault="001A0167" w:rsidP="00760138">
            <w:pPr>
              <w:pStyle w:val="a3"/>
              <w:numPr>
                <w:ilvl w:val="0"/>
                <w:numId w:val="8"/>
              </w:numPr>
              <w:ind w:left="0" w:hanging="20"/>
              <w:jc w:val="center"/>
            </w:pPr>
          </w:p>
        </w:tc>
        <w:tc>
          <w:tcPr>
            <w:tcW w:w="2273" w:type="dxa"/>
            <w:tcBorders>
              <w:top w:val="single" w:sz="4" w:space="0" w:color="auto"/>
              <w:left w:val="single" w:sz="4" w:space="0" w:color="auto"/>
              <w:bottom w:val="single" w:sz="4" w:space="0" w:color="auto"/>
              <w:right w:val="single" w:sz="4" w:space="0" w:color="auto"/>
            </w:tcBorders>
            <w:vAlign w:val="center"/>
          </w:tcPr>
          <w:p w14:paraId="5E696EA3" w14:textId="77777777" w:rsidR="001A0167" w:rsidRPr="00EB04CF" w:rsidRDefault="00760138" w:rsidP="00875053">
            <w:pP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en-US" w:eastAsia="ru-RU"/>
              </w:rPr>
              <w:t>Профилактический визит</w:t>
            </w:r>
          </w:p>
        </w:tc>
        <w:tc>
          <w:tcPr>
            <w:tcW w:w="3827" w:type="dxa"/>
            <w:tcBorders>
              <w:top w:val="single" w:sz="4" w:space="0" w:color="auto"/>
              <w:left w:val="single" w:sz="4" w:space="0" w:color="auto"/>
              <w:bottom w:val="single" w:sz="4" w:space="0" w:color="auto"/>
              <w:right w:val="single" w:sz="4" w:space="0" w:color="auto"/>
            </w:tcBorders>
            <w:vAlign w:val="center"/>
          </w:tcPr>
          <w:p w14:paraId="6D5DC102"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Профилактический визит проводится в соответствии со ст. 52 Федерального закона № 248-ФЗ.</w:t>
            </w:r>
          </w:p>
          <w:p w14:paraId="4A80D8BD"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3A16E632"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В ходе профилактического визита инспектором может осуществляться консультирование контролируемого лица.</w:t>
            </w:r>
          </w:p>
          <w:p w14:paraId="20ECA7AC"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0F138611"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5BFF712F"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316141D6" w14:textId="77777777" w:rsidR="00E4455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 xml:space="preserve">Порядок и сроки проведения обязательного профилактического визита устанавливаются положением о виде контроля. Контрольный (надзорный) орган </w:t>
            </w:r>
            <w:r w:rsidRPr="00E44558">
              <w:rPr>
                <w:rFonts w:ascii="Times New Roman" w:eastAsia="Times New Roman" w:hAnsi="Times New Roman" w:cs="Times New Roman"/>
                <w:noProof/>
                <w:sz w:val="24"/>
                <w:szCs w:val="24"/>
                <w:lang w:eastAsia="ru-RU"/>
              </w:rPr>
              <w:lastRenderedPageBreak/>
              <w:t>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0426ED1D" w14:textId="77777777" w:rsidR="00B40B9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E71399B" w14:textId="77777777" w:rsidR="00B40B9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6A846C8C" w14:textId="75452321" w:rsidR="00B40B9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Контролируемое лицо вправе обратиться в контрольный (надзорный) орган с заявлением о проведении в отношении его профилактического визита</w:t>
            </w:r>
            <w:r w:rsidR="00B40B98">
              <w:rPr>
                <w:rFonts w:ascii="Times New Roman" w:eastAsia="Times New Roman" w:hAnsi="Times New Roman" w:cs="Times New Roman"/>
                <w:noProof/>
                <w:sz w:val="24"/>
                <w:szCs w:val="24"/>
                <w:lang w:eastAsia="ru-RU"/>
              </w:rPr>
              <w:t>.</w:t>
            </w:r>
          </w:p>
          <w:p w14:paraId="73C49397" w14:textId="77777777" w:rsidR="00B40B9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r w:rsidR="00B40B98">
              <w:rPr>
                <w:rFonts w:ascii="Times New Roman" w:eastAsia="Times New Roman" w:hAnsi="Times New Roman" w:cs="Times New Roman"/>
                <w:noProof/>
                <w:sz w:val="24"/>
                <w:szCs w:val="24"/>
                <w:lang w:eastAsia="ru-RU"/>
              </w:rPr>
              <w:t xml:space="preserve"> </w:t>
            </w:r>
            <w:r w:rsidRPr="00E44558">
              <w:rPr>
                <w:rFonts w:ascii="Times New Roman" w:eastAsia="Times New Roman" w:hAnsi="Times New Roman" w:cs="Times New Roman"/>
                <w:noProof/>
                <w:sz w:val="24"/>
                <w:szCs w:val="24"/>
                <w:lang w:eastAsia="ru-RU"/>
              </w:rPr>
              <w:t xml:space="preserve">Контрольный (надзорный) орган принимает решение об отказе в </w:t>
            </w:r>
            <w:r w:rsidRPr="00E44558">
              <w:rPr>
                <w:rFonts w:ascii="Times New Roman" w:eastAsia="Times New Roman" w:hAnsi="Times New Roman" w:cs="Times New Roman"/>
                <w:noProof/>
                <w:sz w:val="24"/>
                <w:szCs w:val="24"/>
                <w:lang w:eastAsia="ru-RU"/>
              </w:rPr>
              <w:lastRenderedPageBreak/>
              <w:t>проведении профилактического визита по заявлению контролируемого лица по одному из следующих оснований:</w:t>
            </w:r>
          </w:p>
          <w:p w14:paraId="2177622C" w14:textId="77777777" w:rsidR="00B40B9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1) от контролируемого лица поступило уведомление об отзыве заявления о проведении профилактического визита;</w:t>
            </w:r>
          </w:p>
          <w:p w14:paraId="61F1B3FF" w14:textId="77777777" w:rsidR="00B40B9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4351E4D9" w14:textId="77777777" w:rsidR="00B40B9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0F8110BD" w14:textId="77777777" w:rsidR="00B40B9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2E982262" w14:textId="77777777" w:rsidR="00B40B98" w:rsidRDefault="00AF5B7C" w:rsidP="00E647E5">
            <w:pPr>
              <w:jc w:val="both"/>
              <w:rPr>
                <w:rFonts w:ascii="Times New Roman" w:eastAsia="Times New Roman" w:hAnsi="Times New Roman" w:cs="Times New Roman"/>
                <w:noProof/>
                <w:sz w:val="24"/>
                <w:szCs w:val="24"/>
                <w:lang w:eastAsia="ru-RU"/>
              </w:rPr>
            </w:pPr>
            <w:r w:rsidRPr="00E44558">
              <w:rPr>
                <w:rFonts w:ascii="Times New Roman" w:eastAsia="Times New Roman" w:hAnsi="Times New Roman" w:cs="Times New Roman"/>
                <w:noProof/>
                <w:sz w:val="24"/>
                <w:szCs w:val="24"/>
                <w:lang w:eastAsia="ru-RU"/>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0DC659C1" w14:textId="77FC8C1D" w:rsidR="001A0167" w:rsidRPr="00E44558" w:rsidRDefault="00AF5B7C" w:rsidP="00E647E5">
            <w:pPr>
              <w:jc w:val="both"/>
              <w:rPr>
                <w:rFonts w:ascii="Times New Roman" w:eastAsia="Times New Roman" w:hAnsi="Times New Roman" w:cs="Times New Roman"/>
                <w:sz w:val="24"/>
                <w:szCs w:val="24"/>
                <w:lang w:eastAsia="ru-RU"/>
              </w:rPr>
            </w:pPr>
            <w:r w:rsidRPr="00E44558">
              <w:rPr>
                <w:rFonts w:ascii="Times New Roman" w:eastAsia="Times New Roman" w:hAnsi="Times New Roman" w:cs="Times New Roman"/>
                <w:noProof/>
                <w:sz w:val="24"/>
                <w:szCs w:val="24"/>
                <w:lang w:eastAsia="ru-RU"/>
              </w:rPr>
              <w:lastRenderedPageBreak/>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среднего и умеренного риска.</w:t>
            </w:r>
          </w:p>
        </w:tc>
        <w:tc>
          <w:tcPr>
            <w:tcW w:w="1418" w:type="dxa"/>
            <w:tcBorders>
              <w:top w:val="single" w:sz="4" w:space="0" w:color="auto"/>
              <w:left w:val="single" w:sz="4" w:space="0" w:color="auto"/>
              <w:bottom w:val="single" w:sz="4" w:space="0" w:color="auto"/>
              <w:right w:val="single" w:sz="4" w:space="0" w:color="auto"/>
            </w:tcBorders>
            <w:vAlign w:val="center"/>
          </w:tcPr>
          <w:p w14:paraId="0D6E023B" w14:textId="55EC7B75" w:rsidR="001A0167" w:rsidRPr="00CC7AF0" w:rsidRDefault="008438B1" w:rsidP="008438B1">
            <w:pP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en-US" w:eastAsia="ru-RU"/>
              </w:rPr>
              <w:lastRenderedPageBreak/>
              <w:t>Май - июль 2024 года.</w:t>
            </w:r>
            <w:r w:rsidR="00416C4E" w:rsidRPr="00D6069D">
              <w:rPr>
                <w:b/>
                <w:bCs/>
                <w:sz w:val="20"/>
                <w:szCs w:val="20"/>
                <w:lang w:val="en-US"/>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50583EFD" w14:textId="0209FE93" w:rsidR="00AA3931" w:rsidRPr="00E44558" w:rsidRDefault="00137D68" w:rsidP="00AA3931">
            <w:pPr>
              <w:jc w:val="both"/>
              <w:rPr>
                <w:rFonts w:ascii="Times New Roman" w:hAnsi="Times New Roman" w:cs="Times New Roman"/>
                <w:sz w:val="28"/>
                <w:szCs w:val="28"/>
              </w:rPr>
            </w:pPr>
            <w:r>
              <w:rPr>
                <w:rFonts w:ascii="Times New Roman" w:eastAsia="Times New Roman" w:hAnsi="Times New Roman" w:cs="Times New Roman"/>
                <w:noProof/>
                <w:sz w:val="24"/>
                <w:szCs w:val="24"/>
                <w:lang w:eastAsia="ru-RU"/>
              </w:rPr>
              <w:t>Должностные лица</w:t>
            </w:r>
            <w:r w:rsidRPr="00E44558">
              <w:rPr>
                <w:rFonts w:ascii="Times New Roman" w:eastAsia="Times New Roman" w:hAnsi="Times New Roman" w:cs="Times New Roman"/>
                <w:noProof/>
                <w:sz w:val="24"/>
                <w:szCs w:val="24"/>
                <w:lang w:eastAsia="ru-RU"/>
              </w:rPr>
              <w:t xml:space="preserve"> </w:t>
            </w:r>
            <w:r w:rsidR="00526F59" w:rsidRPr="00E44558">
              <w:rPr>
                <w:rFonts w:ascii="Times New Roman" w:eastAsia="Times New Roman" w:hAnsi="Times New Roman" w:cs="Times New Roman"/>
                <w:noProof/>
                <w:sz w:val="24"/>
                <w:szCs w:val="24"/>
                <w:lang w:eastAsia="ru-RU"/>
              </w:rPr>
              <w:t>главного управления оздоровления и отдыха детей Министерства внутренней и молодежной политики Курской области</w:t>
            </w:r>
            <w:r w:rsidR="00AA3931" w:rsidRPr="00E44558">
              <w:rPr>
                <w:b/>
                <w:bCs/>
                <w:sz w:val="20"/>
                <w:szCs w:val="20"/>
              </w:rPr>
              <w:t xml:space="preserve"> </w:t>
            </w:r>
          </w:p>
          <w:p w14:paraId="0647FFB7" w14:textId="77777777" w:rsidR="001A0167" w:rsidRDefault="001A0167" w:rsidP="00F12551">
            <w:pPr>
              <w:rPr>
                <w:rFonts w:ascii="Times New Roman" w:eastAsia="Times New Roman" w:hAnsi="Times New Roman" w:cs="Times New Roman"/>
                <w:sz w:val="24"/>
                <w:szCs w:val="24"/>
                <w:lang w:eastAsia="ru-RU"/>
              </w:rPr>
            </w:pPr>
          </w:p>
          <w:p w14:paraId="64755A88" w14:textId="77777777" w:rsidR="0014341D" w:rsidRPr="00E44558" w:rsidRDefault="0014341D" w:rsidP="00F12551">
            <w:pPr>
              <w:rPr>
                <w:rFonts w:ascii="Times New Roman" w:eastAsia="Times New Roman" w:hAnsi="Times New Roman" w:cs="Times New Roman"/>
                <w:sz w:val="24"/>
                <w:szCs w:val="24"/>
                <w:lang w:eastAsia="ru-RU"/>
              </w:rPr>
            </w:pPr>
          </w:p>
        </w:tc>
      </w:tr>
      <w:tr w:rsidR="00621430" w:rsidRPr="00802678" w14:paraId="6214A550"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6C69E05A" w14:textId="3D65FFD2" w:rsidR="00621430" w:rsidRPr="00E44558" w:rsidRDefault="00621430" w:rsidP="0014341D">
            <w:pPr>
              <w:pStyle w:val="a3"/>
              <w:ind w:left="0"/>
            </w:pPr>
            <w:r>
              <w:lastRenderedPageBreak/>
              <w:t>5.1</w:t>
            </w:r>
          </w:p>
        </w:tc>
        <w:tc>
          <w:tcPr>
            <w:tcW w:w="2273" w:type="dxa"/>
            <w:vMerge w:val="restart"/>
            <w:tcBorders>
              <w:top w:val="single" w:sz="4" w:space="0" w:color="auto"/>
              <w:left w:val="single" w:sz="4" w:space="0" w:color="auto"/>
              <w:right w:val="single" w:sz="4" w:space="0" w:color="auto"/>
            </w:tcBorders>
            <w:vAlign w:val="center"/>
          </w:tcPr>
          <w:p w14:paraId="34D0DE3F" w14:textId="6E2061AF" w:rsidR="00621430" w:rsidRDefault="00621430" w:rsidP="00875053">
            <w:pPr>
              <w:rPr>
                <w:rFonts w:ascii="Times New Roman" w:eastAsia="Times New Roman" w:hAnsi="Times New Roman" w:cs="Times New Roman"/>
                <w:noProof/>
                <w:sz w:val="24"/>
                <w:szCs w:val="24"/>
                <w:lang w:val="en-US" w:eastAsia="ru-RU"/>
              </w:rPr>
            </w:pPr>
            <w:r w:rsidRPr="0014341D">
              <w:rPr>
                <w:rFonts w:ascii="Times New Roman" w:eastAsia="Times New Roman" w:hAnsi="Times New Roman" w:cs="Times New Roman"/>
                <w:noProof/>
                <w:sz w:val="24"/>
                <w:szCs w:val="24"/>
                <w:lang w:val="en-US" w:eastAsia="ru-RU"/>
              </w:rPr>
              <w:t>Профилактический визит</w:t>
            </w:r>
          </w:p>
        </w:tc>
        <w:tc>
          <w:tcPr>
            <w:tcW w:w="3827" w:type="dxa"/>
            <w:tcBorders>
              <w:top w:val="single" w:sz="4" w:space="0" w:color="auto"/>
              <w:left w:val="single" w:sz="4" w:space="0" w:color="auto"/>
              <w:bottom w:val="single" w:sz="4" w:space="0" w:color="auto"/>
              <w:right w:val="single" w:sz="4" w:space="0" w:color="auto"/>
            </w:tcBorders>
            <w:vAlign w:val="center"/>
          </w:tcPr>
          <w:p w14:paraId="1316320C" w14:textId="77777777" w:rsidR="00621430" w:rsidRPr="0014341D" w:rsidRDefault="00621430" w:rsidP="0014341D">
            <w:pPr>
              <w:rPr>
                <w:rFonts w:ascii="Times New Roman" w:eastAsia="Times New Roman" w:hAnsi="Times New Roman" w:cs="Times New Roman"/>
                <w:noProof/>
                <w:sz w:val="24"/>
                <w:szCs w:val="24"/>
                <w:lang w:eastAsia="ru-RU"/>
              </w:rPr>
            </w:pPr>
            <w:r w:rsidRPr="0014341D">
              <w:rPr>
                <w:rFonts w:ascii="Times New Roman" w:eastAsia="Times New Roman" w:hAnsi="Times New Roman" w:cs="Times New Roman"/>
                <w:noProof/>
                <w:sz w:val="24"/>
                <w:szCs w:val="24"/>
                <w:lang w:eastAsia="ru-RU"/>
              </w:rPr>
              <w:t>Детский оздоровительный лагерь имени Ю.А.Гагарина.</w:t>
            </w:r>
          </w:p>
          <w:p w14:paraId="4BEAF2F9" w14:textId="558ABDFD" w:rsidR="00621430" w:rsidRPr="00E44558" w:rsidRDefault="00621430" w:rsidP="0014341D">
            <w:pPr>
              <w:rPr>
                <w:rFonts w:ascii="Times New Roman" w:eastAsia="Times New Roman" w:hAnsi="Times New Roman" w:cs="Times New Roman"/>
                <w:noProof/>
                <w:sz w:val="24"/>
                <w:szCs w:val="24"/>
                <w:lang w:eastAsia="ru-RU"/>
              </w:rPr>
            </w:pPr>
            <w:r w:rsidRPr="0014341D">
              <w:rPr>
                <w:rFonts w:ascii="Times New Roman" w:eastAsia="Times New Roman" w:hAnsi="Times New Roman" w:cs="Times New Roman"/>
                <w:noProof/>
                <w:sz w:val="24"/>
                <w:szCs w:val="24"/>
                <w:lang w:eastAsia="ru-RU"/>
              </w:rPr>
              <w:t>Федеральное государственное унитарное предприятие «18 Центральный научно-исследовательский институт» Министерства обороны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14:paraId="0F781D5E" w14:textId="33E10097" w:rsidR="00621430" w:rsidRPr="0014341D" w:rsidRDefault="00621430" w:rsidP="0014341D">
            <w:pPr>
              <w:rPr>
                <w:rFonts w:ascii="Times New Roman" w:eastAsia="Times New Roman" w:hAnsi="Times New Roman" w:cs="Times New Roman"/>
                <w:noProof/>
                <w:sz w:val="24"/>
                <w:szCs w:val="24"/>
                <w:lang w:eastAsia="ru-RU"/>
              </w:rPr>
            </w:pPr>
            <w:r w:rsidRPr="0014341D">
              <w:rPr>
                <w:rFonts w:ascii="Times New Roman" w:eastAsia="Times New Roman" w:hAnsi="Times New Roman" w:cs="Times New Roman"/>
                <w:noProof/>
                <w:sz w:val="24"/>
                <w:szCs w:val="24"/>
                <w:lang w:eastAsia="ru-RU"/>
              </w:rPr>
              <w:t>Май 2024</w:t>
            </w:r>
          </w:p>
        </w:tc>
        <w:tc>
          <w:tcPr>
            <w:tcW w:w="1842" w:type="dxa"/>
            <w:tcBorders>
              <w:top w:val="single" w:sz="4" w:space="0" w:color="auto"/>
              <w:left w:val="single" w:sz="4" w:space="0" w:color="auto"/>
              <w:bottom w:val="single" w:sz="4" w:space="0" w:color="auto"/>
              <w:right w:val="single" w:sz="4" w:space="0" w:color="auto"/>
            </w:tcBorders>
            <w:vAlign w:val="center"/>
          </w:tcPr>
          <w:p w14:paraId="0E0B49A3" w14:textId="4CF582A0" w:rsidR="00621430" w:rsidRDefault="00621430" w:rsidP="0014341D">
            <w:pPr>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Должностные лица</w:t>
            </w:r>
            <w:r w:rsidRPr="00E44558">
              <w:rPr>
                <w:rFonts w:ascii="Times New Roman" w:eastAsia="Times New Roman" w:hAnsi="Times New Roman" w:cs="Times New Roman"/>
                <w:noProof/>
                <w:sz w:val="24"/>
                <w:szCs w:val="24"/>
                <w:lang w:eastAsia="ru-RU"/>
              </w:rPr>
              <w:t xml:space="preserve"> главного управления оздоровления и отдыха детей Министерства внутренней и молодежной политики Курской области</w:t>
            </w:r>
            <w:r w:rsidRPr="00E44558">
              <w:rPr>
                <w:b/>
                <w:bCs/>
                <w:sz w:val="20"/>
                <w:szCs w:val="20"/>
              </w:rPr>
              <w:t xml:space="preserve"> </w:t>
            </w:r>
          </w:p>
        </w:tc>
      </w:tr>
      <w:tr w:rsidR="00621430" w:rsidRPr="00802678" w14:paraId="5D53D0AF" w14:textId="77777777" w:rsidTr="00621430">
        <w:trPr>
          <w:trHeight w:val="729"/>
        </w:trPr>
        <w:tc>
          <w:tcPr>
            <w:tcW w:w="710" w:type="dxa"/>
            <w:tcBorders>
              <w:top w:val="single" w:sz="4" w:space="0" w:color="auto"/>
              <w:left w:val="single" w:sz="4" w:space="0" w:color="auto"/>
              <w:bottom w:val="single" w:sz="4" w:space="0" w:color="auto"/>
              <w:right w:val="single" w:sz="4" w:space="0" w:color="auto"/>
            </w:tcBorders>
            <w:vAlign w:val="center"/>
          </w:tcPr>
          <w:p w14:paraId="635CF328" w14:textId="06761745" w:rsidR="00621430" w:rsidRDefault="00621430" w:rsidP="0014341D">
            <w:pPr>
              <w:pStyle w:val="a3"/>
              <w:ind w:left="0"/>
            </w:pPr>
            <w:r>
              <w:t>5.2</w:t>
            </w:r>
          </w:p>
        </w:tc>
        <w:tc>
          <w:tcPr>
            <w:tcW w:w="2273" w:type="dxa"/>
            <w:vMerge/>
            <w:tcBorders>
              <w:left w:val="single" w:sz="4" w:space="0" w:color="auto"/>
              <w:right w:val="single" w:sz="4" w:space="0" w:color="auto"/>
            </w:tcBorders>
            <w:vAlign w:val="center"/>
          </w:tcPr>
          <w:p w14:paraId="7FE93C84" w14:textId="77777777" w:rsidR="00621430" w:rsidRPr="0014341D" w:rsidRDefault="00621430" w:rsidP="00875053">
            <w:pPr>
              <w:rPr>
                <w:rFonts w:ascii="Times New Roman" w:eastAsia="Times New Roman" w:hAnsi="Times New Roman" w:cs="Times New Roman"/>
                <w:noProof/>
                <w:sz w:val="24"/>
                <w:szCs w:val="24"/>
                <w:lang w:val="en-US"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31C37EE1" w14:textId="19E10A8B" w:rsidR="00621430" w:rsidRPr="0014341D" w:rsidRDefault="00621430" w:rsidP="0014341D">
            <w:pPr>
              <w:rPr>
                <w:rFonts w:ascii="Times New Roman" w:eastAsia="Times New Roman" w:hAnsi="Times New Roman" w:cs="Times New Roman"/>
                <w:noProof/>
                <w:sz w:val="24"/>
                <w:szCs w:val="24"/>
                <w:lang w:eastAsia="ru-RU"/>
              </w:rPr>
            </w:pPr>
            <w:r w:rsidRPr="0014341D">
              <w:rPr>
                <w:rFonts w:ascii="Times New Roman" w:eastAsia="Times New Roman" w:hAnsi="Times New Roman" w:cs="Times New Roman"/>
                <w:noProof/>
                <w:sz w:val="24"/>
                <w:szCs w:val="24"/>
                <w:lang w:eastAsia="ru-RU"/>
              </w:rPr>
              <w:t>Частное лечебно-профилактическое учреждение "МГОК-Здоровье" (ЧЛПУ "МГОК-Здоровье")</w:t>
            </w:r>
          </w:p>
        </w:tc>
        <w:tc>
          <w:tcPr>
            <w:tcW w:w="1418" w:type="dxa"/>
            <w:tcBorders>
              <w:top w:val="single" w:sz="4" w:space="0" w:color="auto"/>
              <w:left w:val="single" w:sz="4" w:space="0" w:color="auto"/>
              <w:bottom w:val="single" w:sz="4" w:space="0" w:color="auto"/>
              <w:right w:val="single" w:sz="4" w:space="0" w:color="auto"/>
            </w:tcBorders>
            <w:vAlign w:val="center"/>
          </w:tcPr>
          <w:p w14:paraId="33E73902" w14:textId="0A80C2A5" w:rsidR="00621430" w:rsidRPr="0014341D" w:rsidRDefault="00621430" w:rsidP="0014341D">
            <w:pPr>
              <w:rPr>
                <w:rFonts w:ascii="Times New Roman" w:eastAsia="Times New Roman" w:hAnsi="Times New Roman" w:cs="Times New Roman"/>
                <w:noProof/>
                <w:sz w:val="24"/>
                <w:szCs w:val="24"/>
                <w:lang w:eastAsia="ru-RU"/>
              </w:rPr>
            </w:pPr>
            <w:r w:rsidRPr="0014341D">
              <w:rPr>
                <w:rFonts w:ascii="Times New Roman" w:eastAsia="Times New Roman" w:hAnsi="Times New Roman" w:cs="Times New Roman"/>
                <w:noProof/>
                <w:sz w:val="24"/>
                <w:szCs w:val="24"/>
                <w:lang w:eastAsia="ru-RU"/>
              </w:rPr>
              <w:t>Май 2024</w:t>
            </w:r>
          </w:p>
        </w:tc>
        <w:tc>
          <w:tcPr>
            <w:tcW w:w="1842" w:type="dxa"/>
            <w:tcBorders>
              <w:top w:val="single" w:sz="4" w:space="0" w:color="auto"/>
              <w:left w:val="single" w:sz="4" w:space="0" w:color="auto"/>
              <w:bottom w:val="single" w:sz="4" w:space="0" w:color="auto"/>
              <w:right w:val="single" w:sz="4" w:space="0" w:color="auto"/>
            </w:tcBorders>
            <w:vAlign w:val="center"/>
          </w:tcPr>
          <w:p w14:paraId="4882CF34" w14:textId="5DE9E582" w:rsidR="00621430" w:rsidRDefault="00621430" w:rsidP="0014341D">
            <w:pPr>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Должностные лица</w:t>
            </w:r>
            <w:r w:rsidRPr="00E44558">
              <w:rPr>
                <w:rFonts w:ascii="Times New Roman" w:eastAsia="Times New Roman" w:hAnsi="Times New Roman" w:cs="Times New Roman"/>
                <w:noProof/>
                <w:sz w:val="24"/>
                <w:szCs w:val="24"/>
                <w:lang w:eastAsia="ru-RU"/>
              </w:rPr>
              <w:t xml:space="preserve"> главного управления оздоровления и отдыха детей Министерства внутренней и молодежной политики Курской области</w:t>
            </w:r>
          </w:p>
        </w:tc>
      </w:tr>
      <w:tr w:rsidR="00621430" w:rsidRPr="00802678" w14:paraId="046D4DB2"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0AE25285" w14:textId="3898C8C9" w:rsidR="00621430" w:rsidRDefault="00621430" w:rsidP="0014341D">
            <w:pPr>
              <w:pStyle w:val="a3"/>
              <w:ind w:left="0"/>
            </w:pPr>
            <w:r>
              <w:t>5.3</w:t>
            </w:r>
          </w:p>
        </w:tc>
        <w:tc>
          <w:tcPr>
            <w:tcW w:w="2273" w:type="dxa"/>
            <w:vMerge/>
            <w:tcBorders>
              <w:left w:val="single" w:sz="4" w:space="0" w:color="auto"/>
              <w:right w:val="single" w:sz="4" w:space="0" w:color="auto"/>
            </w:tcBorders>
            <w:vAlign w:val="center"/>
          </w:tcPr>
          <w:p w14:paraId="27846BA5" w14:textId="77777777" w:rsidR="00621430" w:rsidRPr="0014341D" w:rsidRDefault="00621430" w:rsidP="0014341D">
            <w:pPr>
              <w:rPr>
                <w:rFonts w:ascii="Times New Roman" w:eastAsia="Times New Roman" w:hAnsi="Times New Roman" w:cs="Times New Roman"/>
                <w:noProof/>
                <w:sz w:val="24"/>
                <w:szCs w:val="24"/>
                <w:lang w:val="en-US" w:eastAsia="ru-RU"/>
              </w:rPr>
            </w:pPr>
          </w:p>
        </w:tc>
        <w:tc>
          <w:tcPr>
            <w:tcW w:w="3827" w:type="dxa"/>
            <w:tcBorders>
              <w:top w:val="single" w:sz="4" w:space="0" w:color="auto"/>
              <w:left w:val="single" w:sz="4" w:space="0" w:color="auto"/>
              <w:bottom w:val="single" w:sz="4" w:space="0" w:color="auto"/>
              <w:right w:val="single" w:sz="4" w:space="0" w:color="auto"/>
            </w:tcBorders>
          </w:tcPr>
          <w:p w14:paraId="1E225CAE" w14:textId="53C1F9D7" w:rsidR="00621430" w:rsidRPr="0014341D" w:rsidRDefault="00621430" w:rsidP="0014341D">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 xml:space="preserve">Детский оздоровительный лагерь "Рахоль" на базе Общества с ограниченной ответственностью "СОСНОВЫЙ БОР" </w:t>
            </w:r>
          </w:p>
        </w:tc>
        <w:tc>
          <w:tcPr>
            <w:tcW w:w="1418" w:type="dxa"/>
            <w:tcBorders>
              <w:top w:val="single" w:sz="4" w:space="0" w:color="auto"/>
              <w:left w:val="single" w:sz="4" w:space="0" w:color="auto"/>
              <w:bottom w:val="single" w:sz="4" w:space="0" w:color="auto"/>
              <w:right w:val="single" w:sz="4" w:space="0" w:color="auto"/>
            </w:tcBorders>
          </w:tcPr>
          <w:p w14:paraId="274A3A7B" w14:textId="539A9F5F" w:rsidR="00621430" w:rsidRPr="0014341D" w:rsidRDefault="00621430" w:rsidP="0014341D">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Май 2024</w:t>
            </w:r>
          </w:p>
        </w:tc>
        <w:tc>
          <w:tcPr>
            <w:tcW w:w="1842" w:type="dxa"/>
            <w:tcBorders>
              <w:top w:val="single" w:sz="4" w:space="0" w:color="auto"/>
              <w:left w:val="single" w:sz="4" w:space="0" w:color="auto"/>
              <w:bottom w:val="single" w:sz="4" w:space="0" w:color="auto"/>
              <w:right w:val="single" w:sz="4" w:space="0" w:color="auto"/>
            </w:tcBorders>
            <w:vAlign w:val="center"/>
          </w:tcPr>
          <w:p w14:paraId="65B24E28" w14:textId="26D34EEE" w:rsidR="00621430" w:rsidRDefault="00621430" w:rsidP="0014341D">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75597DBB"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1707982E" w14:textId="6A8D16FF" w:rsidR="00621430" w:rsidRDefault="00621430" w:rsidP="0014341D">
            <w:pPr>
              <w:pStyle w:val="a3"/>
              <w:ind w:left="0"/>
            </w:pPr>
            <w:r>
              <w:lastRenderedPageBreak/>
              <w:t>5.4</w:t>
            </w:r>
          </w:p>
        </w:tc>
        <w:tc>
          <w:tcPr>
            <w:tcW w:w="2273" w:type="dxa"/>
            <w:vMerge/>
            <w:tcBorders>
              <w:left w:val="single" w:sz="4" w:space="0" w:color="auto"/>
              <w:right w:val="single" w:sz="4" w:space="0" w:color="auto"/>
            </w:tcBorders>
            <w:vAlign w:val="center"/>
          </w:tcPr>
          <w:p w14:paraId="1965CD58" w14:textId="77777777" w:rsidR="00621430" w:rsidRPr="0014341D" w:rsidRDefault="00621430" w:rsidP="0014341D">
            <w:pPr>
              <w:rPr>
                <w:rFonts w:ascii="Times New Roman" w:eastAsia="Times New Roman" w:hAnsi="Times New Roman" w:cs="Times New Roman"/>
                <w:noProof/>
                <w:sz w:val="24"/>
                <w:szCs w:val="24"/>
                <w:lang w:val="en-US" w:eastAsia="ru-RU"/>
              </w:rPr>
            </w:pPr>
          </w:p>
        </w:tc>
        <w:tc>
          <w:tcPr>
            <w:tcW w:w="3827" w:type="dxa"/>
            <w:tcBorders>
              <w:top w:val="single" w:sz="4" w:space="0" w:color="auto"/>
              <w:left w:val="single" w:sz="4" w:space="0" w:color="auto"/>
              <w:bottom w:val="single" w:sz="4" w:space="0" w:color="auto"/>
              <w:right w:val="single" w:sz="4" w:space="0" w:color="auto"/>
            </w:tcBorders>
          </w:tcPr>
          <w:p w14:paraId="71835805" w14:textId="6622AACA" w:rsidR="00621430" w:rsidRPr="00621430" w:rsidRDefault="00621430" w:rsidP="0014341D">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Детский оздоровительный лагерь им. В. Третьякевича Курчатовского района Курской области Курской региональной общественной организации содействия реализации потенциала молодёжи и развитию системы молодёжных клубов «Объединённый центр «МОНОЛИТ»</w:t>
            </w:r>
          </w:p>
        </w:tc>
        <w:tc>
          <w:tcPr>
            <w:tcW w:w="1418" w:type="dxa"/>
            <w:tcBorders>
              <w:top w:val="single" w:sz="4" w:space="0" w:color="auto"/>
              <w:left w:val="single" w:sz="4" w:space="0" w:color="auto"/>
              <w:bottom w:val="single" w:sz="4" w:space="0" w:color="auto"/>
              <w:right w:val="single" w:sz="4" w:space="0" w:color="auto"/>
            </w:tcBorders>
          </w:tcPr>
          <w:p w14:paraId="56D4BAB7" w14:textId="5AFEE651" w:rsidR="00621430" w:rsidRPr="00621430" w:rsidRDefault="00621430" w:rsidP="0014341D">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Май 2024</w:t>
            </w:r>
          </w:p>
        </w:tc>
        <w:tc>
          <w:tcPr>
            <w:tcW w:w="1842" w:type="dxa"/>
            <w:tcBorders>
              <w:top w:val="single" w:sz="4" w:space="0" w:color="auto"/>
              <w:left w:val="single" w:sz="4" w:space="0" w:color="auto"/>
              <w:bottom w:val="single" w:sz="4" w:space="0" w:color="auto"/>
              <w:right w:val="single" w:sz="4" w:space="0" w:color="auto"/>
            </w:tcBorders>
            <w:vAlign w:val="center"/>
          </w:tcPr>
          <w:p w14:paraId="3A0BE4E8" w14:textId="6E3140B7" w:rsidR="00621430" w:rsidRDefault="00621430" w:rsidP="0014341D">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431039B3"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4921B185" w14:textId="3BB130F8" w:rsidR="00621430" w:rsidRDefault="00621430" w:rsidP="0014341D">
            <w:pPr>
              <w:pStyle w:val="a3"/>
              <w:ind w:left="0"/>
            </w:pPr>
            <w:r>
              <w:t>5.5</w:t>
            </w:r>
          </w:p>
        </w:tc>
        <w:tc>
          <w:tcPr>
            <w:tcW w:w="2273" w:type="dxa"/>
            <w:vMerge/>
            <w:tcBorders>
              <w:left w:val="single" w:sz="4" w:space="0" w:color="auto"/>
              <w:right w:val="single" w:sz="4" w:space="0" w:color="auto"/>
            </w:tcBorders>
            <w:vAlign w:val="center"/>
          </w:tcPr>
          <w:p w14:paraId="2CA4045F" w14:textId="77777777" w:rsidR="00621430" w:rsidRPr="0014341D" w:rsidRDefault="00621430" w:rsidP="0014341D">
            <w:pPr>
              <w:rPr>
                <w:rFonts w:ascii="Times New Roman" w:eastAsia="Times New Roman" w:hAnsi="Times New Roman" w:cs="Times New Roman"/>
                <w:noProof/>
                <w:sz w:val="24"/>
                <w:szCs w:val="24"/>
                <w:lang w:val="en-US" w:eastAsia="ru-RU"/>
              </w:rPr>
            </w:pPr>
          </w:p>
        </w:tc>
        <w:tc>
          <w:tcPr>
            <w:tcW w:w="3827" w:type="dxa"/>
            <w:tcBorders>
              <w:top w:val="single" w:sz="4" w:space="0" w:color="auto"/>
              <w:left w:val="single" w:sz="4" w:space="0" w:color="auto"/>
              <w:bottom w:val="single" w:sz="4" w:space="0" w:color="auto"/>
              <w:right w:val="single" w:sz="4" w:space="0" w:color="auto"/>
            </w:tcBorders>
          </w:tcPr>
          <w:p w14:paraId="2B488E2C" w14:textId="15874A4F" w:rsidR="00621430" w:rsidRPr="00621430" w:rsidRDefault="00621430" w:rsidP="0014341D">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"Бригантина" на базе муниципального бюджетного общеобразовательного учреждения "Средняя общеобразовательная школа № 1"</w:t>
            </w:r>
          </w:p>
        </w:tc>
        <w:tc>
          <w:tcPr>
            <w:tcW w:w="1418" w:type="dxa"/>
            <w:tcBorders>
              <w:top w:val="single" w:sz="4" w:space="0" w:color="auto"/>
              <w:left w:val="single" w:sz="4" w:space="0" w:color="auto"/>
              <w:bottom w:val="single" w:sz="4" w:space="0" w:color="auto"/>
              <w:right w:val="single" w:sz="4" w:space="0" w:color="auto"/>
            </w:tcBorders>
          </w:tcPr>
          <w:p w14:paraId="198309C6" w14:textId="023A72FF" w:rsidR="00621430" w:rsidRPr="00621430" w:rsidRDefault="00621430" w:rsidP="0014341D">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531AB7F6" w14:textId="14B21AA3" w:rsidR="00621430" w:rsidRDefault="00621430" w:rsidP="0014341D">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66359099"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216F30E7" w14:textId="262E5EF7" w:rsidR="00621430" w:rsidRDefault="00621430" w:rsidP="0014341D">
            <w:pPr>
              <w:pStyle w:val="a3"/>
              <w:ind w:left="0"/>
            </w:pPr>
            <w:r>
              <w:t>5.6</w:t>
            </w:r>
          </w:p>
        </w:tc>
        <w:tc>
          <w:tcPr>
            <w:tcW w:w="2273" w:type="dxa"/>
            <w:vMerge/>
            <w:tcBorders>
              <w:left w:val="single" w:sz="4" w:space="0" w:color="auto"/>
              <w:right w:val="single" w:sz="4" w:space="0" w:color="auto"/>
            </w:tcBorders>
            <w:vAlign w:val="center"/>
          </w:tcPr>
          <w:p w14:paraId="41B3CB6F" w14:textId="77777777" w:rsidR="00621430" w:rsidRPr="0014341D" w:rsidRDefault="00621430" w:rsidP="0014341D">
            <w:pPr>
              <w:rPr>
                <w:rFonts w:ascii="Times New Roman" w:eastAsia="Times New Roman" w:hAnsi="Times New Roman" w:cs="Times New Roman"/>
                <w:noProof/>
                <w:sz w:val="24"/>
                <w:szCs w:val="24"/>
                <w:lang w:val="en-US" w:eastAsia="ru-RU"/>
              </w:rPr>
            </w:pPr>
          </w:p>
        </w:tc>
        <w:tc>
          <w:tcPr>
            <w:tcW w:w="3827" w:type="dxa"/>
            <w:tcBorders>
              <w:top w:val="single" w:sz="4" w:space="0" w:color="auto"/>
              <w:left w:val="single" w:sz="4" w:space="0" w:color="auto"/>
              <w:bottom w:val="single" w:sz="4" w:space="0" w:color="auto"/>
              <w:right w:val="single" w:sz="4" w:space="0" w:color="auto"/>
            </w:tcBorders>
          </w:tcPr>
          <w:p w14:paraId="29904009" w14:textId="6BD42458" w:rsidR="00621430" w:rsidRPr="00621430" w:rsidRDefault="00621430" w:rsidP="0014341D">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"Зазеркалье" на базе муниципального бюджетного общеобразовательного учреждения "Средняя общеобразовательная школа № 20 имени А.А. Хмелевского"</w:t>
            </w:r>
          </w:p>
        </w:tc>
        <w:tc>
          <w:tcPr>
            <w:tcW w:w="1418" w:type="dxa"/>
            <w:tcBorders>
              <w:top w:val="single" w:sz="4" w:space="0" w:color="auto"/>
              <w:left w:val="single" w:sz="4" w:space="0" w:color="auto"/>
              <w:bottom w:val="single" w:sz="4" w:space="0" w:color="auto"/>
              <w:right w:val="single" w:sz="4" w:space="0" w:color="auto"/>
            </w:tcBorders>
          </w:tcPr>
          <w:p w14:paraId="1DF56387" w14:textId="44832933" w:rsidR="00621430" w:rsidRPr="00621430" w:rsidRDefault="00621430" w:rsidP="0014341D">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69F7E5BE" w14:textId="467AF0C6" w:rsidR="00621430" w:rsidRDefault="00621430" w:rsidP="0014341D">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49D79461"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3C587537" w14:textId="3AB3C1A4" w:rsidR="00621430" w:rsidRDefault="00621430" w:rsidP="0014341D">
            <w:pPr>
              <w:pStyle w:val="a3"/>
              <w:ind w:left="0"/>
            </w:pPr>
            <w:r>
              <w:t>5.7</w:t>
            </w:r>
          </w:p>
        </w:tc>
        <w:tc>
          <w:tcPr>
            <w:tcW w:w="2273" w:type="dxa"/>
            <w:vMerge/>
            <w:tcBorders>
              <w:left w:val="single" w:sz="4" w:space="0" w:color="auto"/>
              <w:right w:val="single" w:sz="4" w:space="0" w:color="auto"/>
            </w:tcBorders>
            <w:vAlign w:val="center"/>
          </w:tcPr>
          <w:p w14:paraId="28959C1E" w14:textId="77777777" w:rsidR="00621430" w:rsidRPr="0014341D" w:rsidRDefault="00621430" w:rsidP="0014341D">
            <w:pPr>
              <w:rPr>
                <w:rFonts w:ascii="Times New Roman" w:eastAsia="Times New Roman" w:hAnsi="Times New Roman" w:cs="Times New Roman"/>
                <w:noProof/>
                <w:sz w:val="24"/>
                <w:szCs w:val="24"/>
                <w:lang w:val="en-US" w:eastAsia="ru-RU"/>
              </w:rPr>
            </w:pPr>
          </w:p>
        </w:tc>
        <w:tc>
          <w:tcPr>
            <w:tcW w:w="3827" w:type="dxa"/>
            <w:tcBorders>
              <w:top w:val="single" w:sz="4" w:space="0" w:color="auto"/>
              <w:left w:val="single" w:sz="4" w:space="0" w:color="auto"/>
              <w:bottom w:val="single" w:sz="4" w:space="0" w:color="auto"/>
              <w:right w:val="single" w:sz="4" w:space="0" w:color="auto"/>
            </w:tcBorders>
          </w:tcPr>
          <w:p w14:paraId="0E92FC46" w14:textId="44ABDFD2" w:rsidR="00621430" w:rsidRPr="00621430" w:rsidRDefault="00621430" w:rsidP="0014341D">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"Солнышко" на базе муниципального бюджетного общеобразовательного учреждения "Лицей № 21"</w:t>
            </w:r>
          </w:p>
        </w:tc>
        <w:tc>
          <w:tcPr>
            <w:tcW w:w="1418" w:type="dxa"/>
            <w:tcBorders>
              <w:top w:val="single" w:sz="4" w:space="0" w:color="auto"/>
              <w:left w:val="single" w:sz="4" w:space="0" w:color="auto"/>
              <w:bottom w:val="single" w:sz="4" w:space="0" w:color="auto"/>
              <w:right w:val="single" w:sz="4" w:space="0" w:color="auto"/>
            </w:tcBorders>
          </w:tcPr>
          <w:p w14:paraId="37E4C6F2" w14:textId="10B650B6" w:rsidR="00621430" w:rsidRPr="00621430" w:rsidRDefault="00621430" w:rsidP="0014341D">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5EB1109F" w14:textId="184198C6" w:rsidR="00621430" w:rsidRDefault="00621430" w:rsidP="0014341D">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7CB60666"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1B28DF5C" w14:textId="1378BE8B" w:rsidR="00621430" w:rsidRDefault="00621430" w:rsidP="00621430">
            <w:pPr>
              <w:pStyle w:val="a3"/>
              <w:ind w:left="0"/>
            </w:pPr>
            <w:r>
              <w:t>5.8</w:t>
            </w:r>
          </w:p>
        </w:tc>
        <w:tc>
          <w:tcPr>
            <w:tcW w:w="2273" w:type="dxa"/>
            <w:vMerge/>
            <w:tcBorders>
              <w:left w:val="single" w:sz="4" w:space="0" w:color="auto"/>
              <w:right w:val="single" w:sz="4" w:space="0" w:color="auto"/>
            </w:tcBorders>
          </w:tcPr>
          <w:p w14:paraId="0A0D7DA7" w14:textId="4226FA61"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429A301B" w14:textId="7FEEE8DB"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"Радуга" на базе муниципального бюджетного общеобразовательного учреждения "Средняя общеобразовательная школа № 39 им. К.Ф. Ольшанского "</w:t>
            </w:r>
          </w:p>
        </w:tc>
        <w:tc>
          <w:tcPr>
            <w:tcW w:w="1418" w:type="dxa"/>
            <w:tcBorders>
              <w:top w:val="single" w:sz="4" w:space="0" w:color="auto"/>
              <w:left w:val="single" w:sz="4" w:space="0" w:color="auto"/>
              <w:bottom w:val="single" w:sz="4" w:space="0" w:color="auto"/>
              <w:right w:val="single" w:sz="4" w:space="0" w:color="auto"/>
            </w:tcBorders>
          </w:tcPr>
          <w:p w14:paraId="30345DBE" w14:textId="0B681FD5"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63FD0502" w14:textId="0AB753E3"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 xml:space="preserve">Должностные лица главного управления оздоровления и отдыха детей Министерства внутренней и молодежной политики </w:t>
            </w:r>
            <w:r w:rsidRPr="00621430">
              <w:rPr>
                <w:rFonts w:ascii="Times New Roman" w:eastAsia="Times New Roman" w:hAnsi="Times New Roman" w:cs="Times New Roman"/>
                <w:noProof/>
                <w:sz w:val="24"/>
                <w:szCs w:val="24"/>
                <w:lang w:eastAsia="ru-RU"/>
              </w:rPr>
              <w:lastRenderedPageBreak/>
              <w:t>Курской области</w:t>
            </w:r>
          </w:p>
        </w:tc>
      </w:tr>
      <w:tr w:rsidR="00621430" w:rsidRPr="00802678" w14:paraId="5B84D03B"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15CBC8CD" w14:textId="600F1C9F" w:rsidR="00621430" w:rsidRDefault="00621430" w:rsidP="00621430">
            <w:pPr>
              <w:pStyle w:val="a3"/>
              <w:ind w:left="0"/>
            </w:pPr>
            <w:r>
              <w:lastRenderedPageBreak/>
              <w:t>5.9</w:t>
            </w:r>
          </w:p>
        </w:tc>
        <w:tc>
          <w:tcPr>
            <w:tcW w:w="2273" w:type="dxa"/>
            <w:vMerge/>
            <w:tcBorders>
              <w:left w:val="single" w:sz="4" w:space="0" w:color="auto"/>
              <w:right w:val="single" w:sz="4" w:space="0" w:color="auto"/>
            </w:tcBorders>
          </w:tcPr>
          <w:p w14:paraId="45E32E2C" w14:textId="120CD5BE"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376F35B0" w14:textId="6702CED4"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"Костер" на базе муниципального бюджетного общеобразовательного учреждения "Средняя общеобразовательная школа № 8 им. К.К. Рокоссовского"</w:t>
            </w:r>
          </w:p>
        </w:tc>
        <w:tc>
          <w:tcPr>
            <w:tcW w:w="1418" w:type="dxa"/>
            <w:tcBorders>
              <w:left w:val="single" w:sz="4" w:space="0" w:color="auto"/>
              <w:right w:val="single" w:sz="4" w:space="0" w:color="auto"/>
            </w:tcBorders>
          </w:tcPr>
          <w:p w14:paraId="406B6366" w14:textId="71C5911A"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72D11E50" w14:textId="68AA827C"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18167EFB"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3904333B" w14:textId="33FBA812" w:rsidR="00621430" w:rsidRDefault="00621430" w:rsidP="00621430">
            <w:pPr>
              <w:pStyle w:val="a3"/>
              <w:ind w:left="0"/>
            </w:pPr>
            <w:r>
              <w:t>5.10</w:t>
            </w:r>
          </w:p>
        </w:tc>
        <w:tc>
          <w:tcPr>
            <w:tcW w:w="2273" w:type="dxa"/>
            <w:vMerge/>
            <w:tcBorders>
              <w:left w:val="single" w:sz="4" w:space="0" w:color="auto"/>
              <w:right w:val="single" w:sz="4" w:space="0" w:color="auto"/>
            </w:tcBorders>
          </w:tcPr>
          <w:p w14:paraId="712E4349"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16D83418" w14:textId="238B5486"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"Колокольчик" на базе муниципального бюджетного общеобразовательного учреждения «Средняя общеобразовательная школа № 10 имени Е.И. Зеленко»</w:t>
            </w:r>
          </w:p>
        </w:tc>
        <w:tc>
          <w:tcPr>
            <w:tcW w:w="1418" w:type="dxa"/>
            <w:tcBorders>
              <w:left w:val="single" w:sz="4" w:space="0" w:color="auto"/>
              <w:right w:val="single" w:sz="4" w:space="0" w:color="auto"/>
            </w:tcBorders>
          </w:tcPr>
          <w:p w14:paraId="7F5337D5" w14:textId="33366F5F"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3691F2A5" w14:textId="3C825FD9"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66E5EF67"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32E4A09E" w14:textId="1819235A" w:rsidR="00621430" w:rsidRDefault="00621430" w:rsidP="00621430">
            <w:pPr>
              <w:pStyle w:val="a3"/>
              <w:ind w:left="0"/>
            </w:pPr>
            <w:r>
              <w:t>5.11</w:t>
            </w:r>
          </w:p>
        </w:tc>
        <w:tc>
          <w:tcPr>
            <w:tcW w:w="2273" w:type="dxa"/>
            <w:vMerge/>
            <w:tcBorders>
              <w:left w:val="single" w:sz="4" w:space="0" w:color="auto"/>
              <w:right w:val="single" w:sz="4" w:space="0" w:color="auto"/>
            </w:tcBorders>
          </w:tcPr>
          <w:p w14:paraId="07F2A871"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03349EC4" w14:textId="2C3EA840"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"Василек" на базе муниципального бюджетного общеобразовательного учреждения "Средняя общеобразовательная школа № 15"</w:t>
            </w:r>
          </w:p>
        </w:tc>
        <w:tc>
          <w:tcPr>
            <w:tcW w:w="1418" w:type="dxa"/>
            <w:tcBorders>
              <w:left w:val="single" w:sz="4" w:space="0" w:color="auto"/>
              <w:right w:val="single" w:sz="4" w:space="0" w:color="auto"/>
            </w:tcBorders>
          </w:tcPr>
          <w:p w14:paraId="14BB8306" w14:textId="7AC958A4"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789E2B09" w14:textId="6CF3B81C"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522F3E3D"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71603FEC" w14:textId="2F731EC8" w:rsidR="00621430" w:rsidRDefault="00621430" w:rsidP="00621430">
            <w:pPr>
              <w:pStyle w:val="a3"/>
              <w:ind w:left="0"/>
            </w:pPr>
            <w:r>
              <w:t>5.12</w:t>
            </w:r>
          </w:p>
        </w:tc>
        <w:tc>
          <w:tcPr>
            <w:tcW w:w="2273" w:type="dxa"/>
            <w:vMerge/>
            <w:tcBorders>
              <w:left w:val="single" w:sz="4" w:space="0" w:color="auto"/>
              <w:right w:val="single" w:sz="4" w:space="0" w:color="auto"/>
            </w:tcBorders>
          </w:tcPr>
          <w:p w14:paraId="14814642"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3E711FD4" w14:textId="39D9B9D9"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"Солнышко" на базе муниципального бюджетного общеобразовательного учреждения "Средняя общеобразовательная школа № 36"</w:t>
            </w:r>
          </w:p>
        </w:tc>
        <w:tc>
          <w:tcPr>
            <w:tcW w:w="1418" w:type="dxa"/>
            <w:tcBorders>
              <w:left w:val="single" w:sz="4" w:space="0" w:color="auto"/>
              <w:right w:val="single" w:sz="4" w:space="0" w:color="auto"/>
            </w:tcBorders>
          </w:tcPr>
          <w:p w14:paraId="14DED74B" w14:textId="70BB9A7D"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43F61277" w14:textId="61928951"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5988A38E"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0F1CB716" w14:textId="77777777" w:rsidR="00621430" w:rsidRDefault="00621430" w:rsidP="00621430">
            <w:pPr>
              <w:pStyle w:val="a3"/>
              <w:ind w:left="0"/>
            </w:pPr>
            <w:r>
              <w:lastRenderedPageBreak/>
              <w:t>5.13</w:t>
            </w:r>
          </w:p>
          <w:p w14:paraId="257D5978" w14:textId="0CC96628" w:rsidR="00621430" w:rsidRDefault="00621430" w:rsidP="00621430">
            <w:pPr>
              <w:pStyle w:val="a3"/>
              <w:ind w:left="0"/>
            </w:pPr>
          </w:p>
        </w:tc>
        <w:tc>
          <w:tcPr>
            <w:tcW w:w="2273" w:type="dxa"/>
            <w:vMerge/>
            <w:tcBorders>
              <w:left w:val="single" w:sz="4" w:space="0" w:color="auto"/>
              <w:right w:val="single" w:sz="4" w:space="0" w:color="auto"/>
            </w:tcBorders>
          </w:tcPr>
          <w:p w14:paraId="54DE196C"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6782335A" w14:textId="6649F445"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«Солнышко» на базе муниципального бюджетного общеобразовательного учреждения «Средняя общеобразовательная школа № 37»</w:t>
            </w:r>
          </w:p>
        </w:tc>
        <w:tc>
          <w:tcPr>
            <w:tcW w:w="1418" w:type="dxa"/>
            <w:tcBorders>
              <w:left w:val="single" w:sz="4" w:space="0" w:color="auto"/>
              <w:right w:val="single" w:sz="4" w:space="0" w:color="auto"/>
            </w:tcBorders>
          </w:tcPr>
          <w:p w14:paraId="3E2CF50D" w14:textId="77777777"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p w14:paraId="08F8EBD9" w14:textId="77777777" w:rsidR="00621430" w:rsidRPr="00621430" w:rsidRDefault="00621430" w:rsidP="00621430">
            <w:pPr>
              <w:rPr>
                <w:rFonts w:ascii="Times New Roman" w:eastAsia="Times New Roman" w:hAnsi="Times New Roman" w:cs="Times New Roman"/>
                <w:noProof/>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507CA9BD" w14:textId="22061AA1"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387E25DC"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1606261C" w14:textId="01BAA27E" w:rsidR="00621430" w:rsidRDefault="00621430" w:rsidP="00621430">
            <w:pPr>
              <w:pStyle w:val="a3"/>
              <w:ind w:left="0"/>
            </w:pPr>
            <w:r>
              <w:t>5.14</w:t>
            </w:r>
          </w:p>
        </w:tc>
        <w:tc>
          <w:tcPr>
            <w:tcW w:w="2273" w:type="dxa"/>
            <w:vMerge/>
            <w:tcBorders>
              <w:left w:val="single" w:sz="4" w:space="0" w:color="auto"/>
              <w:right w:val="single" w:sz="4" w:space="0" w:color="auto"/>
            </w:tcBorders>
          </w:tcPr>
          <w:p w14:paraId="04F0CF3A"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254A97C1" w14:textId="01C99586"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"Город детства" на базе муниципального бюджетного общеобразовательного учреждения «Средняя общеобразовательная школа № 40»</w:t>
            </w:r>
          </w:p>
        </w:tc>
        <w:tc>
          <w:tcPr>
            <w:tcW w:w="1418" w:type="dxa"/>
            <w:tcBorders>
              <w:left w:val="single" w:sz="4" w:space="0" w:color="auto"/>
              <w:right w:val="single" w:sz="4" w:space="0" w:color="auto"/>
            </w:tcBorders>
          </w:tcPr>
          <w:p w14:paraId="39AC8F2D" w14:textId="2D79D97F"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2BFD8904" w14:textId="7B092D6F"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43F8739B"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22E4B327" w14:textId="330965D8" w:rsidR="00621430" w:rsidRDefault="00621430" w:rsidP="00621430">
            <w:pPr>
              <w:pStyle w:val="a3"/>
              <w:ind w:left="0"/>
            </w:pPr>
            <w:r>
              <w:t>5.15</w:t>
            </w:r>
          </w:p>
        </w:tc>
        <w:tc>
          <w:tcPr>
            <w:tcW w:w="2273" w:type="dxa"/>
            <w:vMerge/>
            <w:tcBorders>
              <w:left w:val="single" w:sz="4" w:space="0" w:color="auto"/>
              <w:right w:val="single" w:sz="4" w:space="0" w:color="auto"/>
            </w:tcBorders>
          </w:tcPr>
          <w:p w14:paraId="3AB9B51D"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0165DA21" w14:textId="6FA983E6"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"Солнышко" на базе муниципального бюджетного общеобразовательного учреждения "Средняя общеобразовательная школа № 51"</w:t>
            </w:r>
          </w:p>
        </w:tc>
        <w:tc>
          <w:tcPr>
            <w:tcW w:w="1418" w:type="dxa"/>
            <w:tcBorders>
              <w:left w:val="single" w:sz="4" w:space="0" w:color="auto"/>
              <w:right w:val="single" w:sz="4" w:space="0" w:color="auto"/>
            </w:tcBorders>
          </w:tcPr>
          <w:p w14:paraId="3B6DC721" w14:textId="55361367"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7D7D1E18" w14:textId="30C8727B"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6E9E08F8"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444EE5C0" w14:textId="04468D25" w:rsidR="00621430" w:rsidRDefault="00621430" w:rsidP="00621430">
            <w:pPr>
              <w:pStyle w:val="a3"/>
              <w:ind w:left="0"/>
            </w:pPr>
            <w:r>
              <w:t>5.16</w:t>
            </w:r>
          </w:p>
        </w:tc>
        <w:tc>
          <w:tcPr>
            <w:tcW w:w="2273" w:type="dxa"/>
            <w:vMerge/>
            <w:tcBorders>
              <w:left w:val="single" w:sz="4" w:space="0" w:color="auto"/>
              <w:right w:val="single" w:sz="4" w:space="0" w:color="auto"/>
            </w:tcBorders>
          </w:tcPr>
          <w:p w14:paraId="21D0C294"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60C57AB6" w14:textId="1831346E"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"Солнышко" на базе муниципального бюджетного общеобразовательного учреждения "Средняя общеобразовательная школа с углубленным изучением отдельных предметов № 52"</w:t>
            </w:r>
          </w:p>
        </w:tc>
        <w:tc>
          <w:tcPr>
            <w:tcW w:w="1418" w:type="dxa"/>
            <w:tcBorders>
              <w:left w:val="single" w:sz="4" w:space="0" w:color="auto"/>
              <w:right w:val="single" w:sz="4" w:space="0" w:color="auto"/>
            </w:tcBorders>
          </w:tcPr>
          <w:p w14:paraId="130174E2" w14:textId="32B52A84"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39EDB0A2" w14:textId="340286DB"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66723CE1"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30C06DF6" w14:textId="5D4509EB" w:rsidR="00621430" w:rsidRDefault="00621430" w:rsidP="00621430">
            <w:pPr>
              <w:pStyle w:val="a3"/>
              <w:ind w:left="0"/>
            </w:pPr>
            <w:r>
              <w:t>5.17</w:t>
            </w:r>
          </w:p>
        </w:tc>
        <w:tc>
          <w:tcPr>
            <w:tcW w:w="2273" w:type="dxa"/>
            <w:vMerge/>
            <w:tcBorders>
              <w:left w:val="single" w:sz="4" w:space="0" w:color="auto"/>
              <w:right w:val="single" w:sz="4" w:space="0" w:color="auto"/>
            </w:tcBorders>
          </w:tcPr>
          <w:p w14:paraId="614744D1"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0627E696" w14:textId="036D21E8"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"Дружба" на базе муниципального бюджетного общеобразовательного учреждения «Средняя общеобразовательная школа № 54 имени Героя Советского Союза Н.А. Бредихина»</w:t>
            </w:r>
          </w:p>
        </w:tc>
        <w:tc>
          <w:tcPr>
            <w:tcW w:w="1418" w:type="dxa"/>
            <w:tcBorders>
              <w:left w:val="single" w:sz="4" w:space="0" w:color="auto"/>
              <w:right w:val="single" w:sz="4" w:space="0" w:color="auto"/>
            </w:tcBorders>
          </w:tcPr>
          <w:p w14:paraId="43C5C81B" w14:textId="0CBA79B5"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159A95D1" w14:textId="0617367B"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 xml:space="preserve">Должностные лица главного управления оздоровления и отдыха детей Министерства внутренней и молодежной политики </w:t>
            </w:r>
            <w:r w:rsidRPr="00621430">
              <w:rPr>
                <w:rFonts w:ascii="Times New Roman" w:eastAsia="Times New Roman" w:hAnsi="Times New Roman" w:cs="Times New Roman"/>
                <w:noProof/>
                <w:sz w:val="24"/>
                <w:szCs w:val="24"/>
                <w:lang w:eastAsia="ru-RU"/>
              </w:rPr>
              <w:lastRenderedPageBreak/>
              <w:t>Курской области</w:t>
            </w:r>
          </w:p>
        </w:tc>
      </w:tr>
      <w:tr w:rsidR="00621430" w:rsidRPr="00802678" w14:paraId="6CE4307B"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650C7941" w14:textId="48CF645E" w:rsidR="00621430" w:rsidRDefault="00621430" w:rsidP="00621430">
            <w:pPr>
              <w:pStyle w:val="a3"/>
              <w:ind w:left="0"/>
            </w:pPr>
            <w:r>
              <w:lastRenderedPageBreak/>
              <w:t>5.18</w:t>
            </w:r>
          </w:p>
        </w:tc>
        <w:tc>
          <w:tcPr>
            <w:tcW w:w="2273" w:type="dxa"/>
            <w:vMerge/>
            <w:tcBorders>
              <w:left w:val="single" w:sz="4" w:space="0" w:color="auto"/>
              <w:right w:val="single" w:sz="4" w:space="0" w:color="auto"/>
            </w:tcBorders>
          </w:tcPr>
          <w:p w14:paraId="2A949E23"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2283714B" w14:textId="0658E0BA"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с дневным пребыванием детей «Улыбка» на базе муниципального бюджетного общеобразовательного учреждения "Средняя общеобразовательная школа с углубленным изучением отдельных предметов № 55 имени Александра Невского"</w:t>
            </w:r>
          </w:p>
        </w:tc>
        <w:tc>
          <w:tcPr>
            <w:tcW w:w="1418" w:type="dxa"/>
            <w:tcBorders>
              <w:left w:val="single" w:sz="4" w:space="0" w:color="auto"/>
              <w:right w:val="single" w:sz="4" w:space="0" w:color="auto"/>
            </w:tcBorders>
          </w:tcPr>
          <w:p w14:paraId="279E1626" w14:textId="1AB1F6F2"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76C489B7" w14:textId="3A537730"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45EE6E48"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50C1F3A6" w14:textId="1D4DF939" w:rsidR="00621430" w:rsidRDefault="00621430" w:rsidP="00621430">
            <w:pPr>
              <w:pStyle w:val="a3"/>
              <w:ind w:left="0"/>
            </w:pPr>
            <w:r>
              <w:t>5.19</w:t>
            </w:r>
          </w:p>
        </w:tc>
        <w:tc>
          <w:tcPr>
            <w:tcW w:w="2273" w:type="dxa"/>
            <w:vMerge/>
            <w:tcBorders>
              <w:left w:val="single" w:sz="4" w:space="0" w:color="auto"/>
              <w:right w:val="single" w:sz="4" w:space="0" w:color="auto"/>
            </w:tcBorders>
          </w:tcPr>
          <w:p w14:paraId="3BACFBC0"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7642C36C" w14:textId="2DA298C3"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труда и отдыха на базе муниципального казенного общеобразовательного учреждения «Пенская средняя общеобразовательная школа » Беловского района Курской области</w:t>
            </w:r>
          </w:p>
        </w:tc>
        <w:tc>
          <w:tcPr>
            <w:tcW w:w="1418" w:type="dxa"/>
            <w:tcBorders>
              <w:left w:val="single" w:sz="4" w:space="0" w:color="auto"/>
              <w:right w:val="single" w:sz="4" w:space="0" w:color="auto"/>
            </w:tcBorders>
          </w:tcPr>
          <w:p w14:paraId="7A4FFBCB" w14:textId="51CB4189"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697B9ACC" w14:textId="5A354896"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4B7E4D97"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25297099" w14:textId="47835278" w:rsidR="00621430" w:rsidRDefault="00621430" w:rsidP="00621430">
            <w:pPr>
              <w:pStyle w:val="a3"/>
              <w:ind w:left="0"/>
            </w:pPr>
            <w:r>
              <w:t>5.20</w:t>
            </w:r>
          </w:p>
        </w:tc>
        <w:tc>
          <w:tcPr>
            <w:tcW w:w="2273" w:type="dxa"/>
            <w:vMerge/>
            <w:tcBorders>
              <w:left w:val="single" w:sz="4" w:space="0" w:color="auto"/>
              <w:right w:val="single" w:sz="4" w:space="0" w:color="auto"/>
            </w:tcBorders>
          </w:tcPr>
          <w:p w14:paraId="41D16E6E"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1A864B6E" w14:textId="5A0EF800"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труда и отдыха детей "Ровесник" на базе Муниципального казенного общеобразовательного учреждения "Большесолдатская средняя общеобразовательная школа" Большесолдатского района Курской области</w:t>
            </w:r>
          </w:p>
        </w:tc>
        <w:tc>
          <w:tcPr>
            <w:tcW w:w="1418" w:type="dxa"/>
            <w:tcBorders>
              <w:left w:val="single" w:sz="4" w:space="0" w:color="auto"/>
              <w:right w:val="single" w:sz="4" w:space="0" w:color="auto"/>
            </w:tcBorders>
          </w:tcPr>
          <w:p w14:paraId="2D0869CB" w14:textId="0B4CFFDB"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36CF5861" w14:textId="593C2677"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6E5635F8"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2BB672F1" w14:textId="7D3A5F62" w:rsidR="00621430" w:rsidRDefault="00621430" w:rsidP="00621430">
            <w:pPr>
              <w:pStyle w:val="a3"/>
              <w:ind w:left="0"/>
            </w:pPr>
            <w:r>
              <w:t>5.21</w:t>
            </w:r>
          </w:p>
        </w:tc>
        <w:tc>
          <w:tcPr>
            <w:tcW w:w="2273" w:type="dxa"/>
            <w:vMerge/>
            <w:tcBorders>
              <w:left w:val="single" w:sz="4" w:space="0" w:color="auto"/>
              <w:right w:val="single" w:sz="4" w:space="0" w:color="auto"/>
            </w:tcBorders>
          </w:tcPr>
          <w:p w14:paraId="11646151"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52F62B21" w14:textId="13D1BE7A"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труда и отдыха "Трудовой десант" на базе МКОУ "Горшеченская СОШ имени Н.И. Жиронкина"</w:t>
            </w:r>
          </w:p>
        </w:tc>
        <w:tc>
          <w:tcPr>
            <w:tcW w:w="1418" w:type="dxa"/>
            <w:tcBorders>
              <w:left w:val="single" w:sz="4" w:space="0" w:color="auto"/>
              <w:right w:val="single" w:sz="4" w:space="0" w:color="auto"/>
            </w:tcBorders>
          </w:tcPr>
          <w:p w14:paraId="48E16E80" w14:textId="70851606"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0B58F25B" w14:textId="32CD041E"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65232CEA"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0C97172C" w14:textId="166D3BFF" w:rsidR="00621430" w:rsidRDefault="00621430" w:rsidP="00621430">
            <w:pPr>
              <w:pStyle w:val="a3"/>
              <w:ind w:left="0"/>
            </w:pPr>
            <w:r>
              <w:lastRenderedPageBreak/>
              <w:t>5.22</w:t>
            </w:r>
          </w:p>
        </w:tc>
        <w:tc>
          <w:tcPr>
            <w:tcW w:w="2273" w:type="dxa"/>
            <w:vMerge/>
            <w:tcBorders>
              <w:left w:val="single" w:sz="4" w:space="0" w:color="auto"/>
              <w:right w:val="single" w:sz="4" w:space="0" w:color="auto"/>
            </w:tcBorders>
          </w:tcPr>
          <w:p w14:paraId="1B60A4D0"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659F9162" w14:textId="757412E6"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труда и отдыха на базе муниципального казённого общеобразовательного учреждения "Средняя общеобразовательная школа № 1  г. Дмитриева" Дмитриевского района Курской области</w:t>
            </w:r>
          </w:p>
        </w:tc>
        <w:tc>
          <w:tcPr>
            <w:tcW w:w="1418" w:type="dxa"/>
            <w:tcBorders>
              <w:left w:val="single" w:sz="4" w:space="0" w:color="auto"/>
              <w:right w:val="single" w:sz="4" w:space="0" w:color="auto"/>
            </w:tcBorders>
          </w:tcPr>
          <w:p w14:paraId="359943EE" w14:textId="0105EFA1"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53CFC771" w14:textId="6A4C458E"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3A543180"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100560E5" w14:textId="04512F41" w:rsidR="00621430" w:rsidRDefault="00621430" w:rsidP="00621430">
            <w:pPr>
              <w:pStyle w:val="a3"/>
              <w:ind w:left="0"/>
            </w:pPr>
            <w:r>
              <w:t>5.23</w:t>
            </w:r>
          </w:p>
        </w:tc>
        <w:tc>
          <w:tcPr>
            <w:tcW w:w="2273" w:type="dxa"/>
            <w:vMerge/>
            <w:tcBorders>
              <w:left w:val="single" w:sz="4" w:space="0" w:color="auto"/>
              <w:right w:val="single" w:sz="4" w:space="0" w:color="auto"/>
            </w:tcBorders>
          </w:tcPr>
          <w:p w14:paraId="3962F048"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23A8D1C0" w14:textId="783FB0AD"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труда и отдыха "Юность" муниципального казённого общеобразовательного учреждения "Средняя общеобразовательная школа № 2  г. Дмитриева" Дмитриевского района Курской области</w:t>
            </w:r>
          </w:p>
        </w:tc>
        <w:tc>
          <w:tcPr>
            <w:tcW w:w="1418" w:type="dxa"/>
            <w:tcBorders>
              <w:left w:val="single" w:sz="4" w:space="0" w:color="auto"/>
              <w:right w:val="single" w:sz="4" w:space="0" w:color="auto"/>
            </w:tcBorders>
          </w:tcPr>
          <w:p w14:paraId="1E837331" w14:textId="3E69C7EC"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33E6DA5F" w14:textId="758E05CF"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7E8A32C3"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2F0FC5DE" w14:textId="3EDC583C" w:rsidR="00621430" w:rsidRDefault="00621430" w:rsidP="00621430">
            <w:pPr>
              <w:pStyle w:val="a3"/>
              <w:ind w:left="0"/>
            </w:pPr>
            <w:r>
              <w:t>5.24</w:t>
            </w:r>
          </w:p>
        </w:tc>
        <w:tc>
          <w:tcPr>
            <w:tcW w:w="2273" w:type="dxa"/>
            <w:vMerge/>
            <w:tcBorders>
              <w:left w:val="single" w:sz="4" w:space="0" w:color="auto"/>
              <w:right w:val="single" w:sz="4" w:space="0" w:color="auto"/>
            </w:tcBorders>
          </w:tcPr>
          <w:p w14:paraId="0B269651"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62614B89" w14:textId="560A598F"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Лагерь труда и отдыха на базе МКОУ "Михайловская  СОШ" Железногорского района, Курской области</w:t>
            </w:r>
          </w:p>
        </w:tc>
        <w:tc>
          <w:tcPr>
            <w:tcW w:w="1418" w:type="dxa"/>
            <w:tcBorders>
              <w:left w:val="single" w:sz="4" w:space="0" w:color="auto"/>
              <w:right w:val="single" w:sz="4" w:space="0" w:color="auto"/>
            </w:tcBorders>
          </w:tcPr>
          <w:p w14:paraId="499BA3C1" w14:textId="661AB703"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72E60CE9" w14:textId="06B31E7C"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0F232800"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77212E07" w14:textId="691D6C4A" w:rsidR="00621430" w:rsidRDefault="00621430" w:rsidP="00621430">
            <w:pPr>
              <w:pStyle w:val="a3"/>
              <w:ind w:left="0"/>
            </w:pPr>
            <w:r>
              <w:t>5.25</w:t>
            </w:r>
          </w:p>
        </w:tc>
        <w:tc>
          <w:tcPr>
            <w:tcW w:w="2273" w:type="dxa"/>
            <w:vMerge/>
            <w:tcBorders>
              <w:left w:val="single" w:sz="4" w:space="0" w:color="auto"/>
              <w:right w:val="single" w:sz="4" w:space="0" w:color="auto"/>
            </w:tcBorders>
          </w:tcPr>
          <w:p w14:paraId="4EEFCB10"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604DFCDA" w14:textId="29B5A6AC"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 xml:space="preserve">Лагерь труда и отдыха "Удача"" на базе МБОУ "Будановская средняя общеобразовательная школа имени Героя Советского Союза М.В.Грешилова" Золотухинского района Курской области </w:t>
            </w:r>
          </w:p>
        </w:tc>
        <w:tc>
          <w:tcPr>
            <w:tcW w:w="1418" w:type="dxa"/>
            <w:tcBorders>
              <w:left w:val="single" w:sz="4" w:space="0" w:color="auto"/>
              <w:right w:val="single" w:sz="4" w:space="0" w:color="auto"/>
            </w:tcBorders>
          </w:tcPr>
          <w:p w14:paraId="2AEA2172" w14:textId="38C7DE4A"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Июнь 2024</w:t>
            </w:r>
          </w:p>
        </w:tc>
        <w:tc>
          <w:tcPr>
            <w:tcW w:w="1842" w:type="dxa"/>
            <w:tcBorders>
              <w:top w:val="single" w:sz="4" w:space="0" w:color="auto"/>
              <w:left w:val="single" w:sz="4" w:space="0" w:color="auto"/>
              <w:bottom w:val="single" w:sz="4" w:space="0" w:color="auto"/>
              <w:right w:val="single" w:sz="4" w:space="0" w:color="auto"/>
            </w:tcBorders>
            <w:vAlign w:val="center"/>
          </w:tcPr>
          <w:p w14:paraId="7311DB9E" w14:textId="62D9AEFB"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r w:rsidR="00621430" w:rsidRPr="00802678" w14:paraId="32A9C474"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3AC31D4C" w14:textId="331BE8EE" w:rsidR="00621430" w:rsidRDefault="00621430" w:rsidP="00621430">
            <w:pPr>
              <w:pStyle w:val="a3"/>
              <w:ind w:left="0"/>
            </w:pPr>
            <w:r>
              <w:t>5.26</w:t>
            </w:r>
          </w:p>
        </w:tc>
        <w:tc>
          <w:tcPr>
            <w:tcW w:w="2273" w:type="dxa"/>
            <w:vMerge/>
            <w:tcBorders>
              <w:left w:val="single" w:sz="4" w:space="0" w:color="auto"/>
              <w:right w:val="single" w:sz="4" w:space="0" w:color="auto"/>
            </w:tcBorders>
          </w:tcPr>
          <w:p w14:paraId="6A47C9AB"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right w:val="single" w:sz="4" w:space="0" w:color="auto"/>
            </w:tcBorders>
          </w:tcPr>
          <w:p w14:paraId="5F1095E3" w14:textId="62F625DD"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Детский оздоровительный лагерь на базе Общества с ограниченной ответственностью «Санаторий «Соловушка»</w:t>
            </w:r>
          </w:p>
        </w:tc>
        <w:tc>
          <w:tcPr>
            <w:tcW w:w="1418" w:type="dxa"/>
            <w:tcBorders>
              <w:left w:val="single" w:sz="4" w:space="0" w:color="auto"/>
              <w:right w:val="single" w:sz="4" w:space="0" w:color="auto"/>
            </w:tcBorders>
          </w:tcPr>
          <w:p w14:paraId="1A530D78" w14:textId="181777D0"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Июль 2024</w:t>
            </w:r>
          </w:p>
        </w:tc>
        <w:tc>
          <w:tcPr>
            <w:tcW w:w="1842" w:type="dxa"/>
            <w:tcBorders>
              <w:top w:val="single" w:sz="4" w:space="0" w:color="auto"/>
              <w:left w:val="single" w:sz="4" w:space="0" w:color="auto"/>
              <w:bottom w:val="single" w:sz="4" w:space="0" w:color="auto"/>
              <w:right w:val="single" w:sz="4" w:space="0" w:color="auto"/>
            </w:tcBorders>
            <w:vAlign w:val="center"/>
          </w:tcPr>
          <w:p w14:paraId="7F386C90" w14:textId="434CB2C2"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 xml:space="preserve">Должностные лица главного управления оздоровления и отдыха детей Министерства внутренней и молодежной политики </w:t>
            </w:r>
            <w:r w:rsidRPr="00621430">
              <w:rPr>
                <w:rFonts w:ascii="Times New Roman" w:eastAsia="Times New Roman" w:hAnsi="Times New Roman" w:cs="Times New Roman"/>
                <w:noProof/>
                <w:sz w:val="24"/>
                <w:szCs w:val="24"/>
                <w:lang w:eastAsia="ru-RU"/>
              </w:rPr>
              <w:lastRenderedPageBreak/>
              <w:t>Курской области</w:t>
            </w:r>
          </w:p>
        </w:tc>
      </w:tr>
      <w:tr w:rsidR="00621430" w:rsidRPr="00802678" w14:paraId="43C82CF9" w14:textId="77777777" w:rsidTr="00621430">
        <w:trPr>
          <w:trHeight w:val="1384"/>
        </w:trPr>
        <w:tc>
          <w:tcPr>
            <w:tcW w:w="710" w:type="dxa"/>
            <w:tcBorders>
              <w:top w:val="single" w:sz="4" w:space="0" w:color="auto"/>
              <w:left w:val="single" w:sz="4" w:space="0" w:color="auto"/>
              <w:bottom w:val="single" w:sz="4" w:space="0" w:color="auto"/>
              <w:right w:val="single" w:sz="4" w:space="0" w:color="auto"/>
            </w:tcBorders>
            <w:vAlign w:val="center"/>
          </w:tcPr>
          <w:p w14:paraId="65096ACB" w14:textId="77B4935A" w:rsidR="00621430" w:rsidRDefault="00621430" w:rsidP="00621430">
            <w:pPr>
              <w:pStyle w:val="a3"/>
              <w:ind w:left="0"/>
            </w:pPr>
            <w:r>
              <w:lastRenderedPageBreak/>
              <w:t>5.27</w:t>
            </w:r>
          </w:p>
        </w:tc>
        <w:tc>
          <w:tcPr>
            <w:tcW w:w="2273" w:type="dxa"/>
            <w:vMerge/>
            <w:tcBorders>
              <w:left w:val="single" w:sz="4" w:space="0" w:color="auto"/>
              <w:bottom w:val="single" w:sz="4" w:space="0" w:color="auto"/>
              <w:right w:val="single" w:sz="4" w:space="0" w:color="auto"/>
            </w:tcBorders>
          </w:tcPr>
          <w:p w14:paraId="3552D1B4" w14:textId="77777777" w:rsidR="00621430" w:rsidRPr="0014341D" w:rsidRDefault="00621430" w:rsidP="00621430">
            <w:pPr>
              <w:rPr>
                <w:rFonts w:ascii="Times New Roman" w:eastAsia="Times New Roman" w:hAnsi="Times New Roman" w:cs="Times New Roman"/>
                <w:noProof/>
                <w:sz w:val="24"/>
                <w:szCs w:val="24"/>
                <w:lang w:val="en-US" w:eastAsia="ru-RU"/>
              </w:rPr>
            </w:pPr>
          </w:p>
        </w:tc>
        <w:tc>
          <w:tcPr>
            <w:tcW w:w="3827" w:type="dxa"/>
            <w:tcBorders>
              <w:left w:val="single" w:sz="4" w:space="0" w:color="auto"/>
              <w:bottom w:val="single" w:sz="4" w:space="0" w:color="auto"/>
              <w:right w:val="single" w:sz="4" w:space="0" w:color="auto"/>
            </w:tcBorders>
          </w:tcPr>
          <w:p w14:paraId="4543A5B4" w14:textId="3C05395E" w:rsidR="00621430" w:rsidRPr="00621430" w:rsidRDefault="00621430" w:rsidP="00621430">
            <w:pPr>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Детский оздоровительный лагерь на базе (Санаторий-профилакторий "Маяк")</w:t>
            </w:r>
          </w:p>
        </w:tc>
        <w:tc>
          <w:tcPr>
            <w:tcW w:w="1418" w:type="dxa"/>
            <w:tcBorders>
              <w:left w:val="single" w:sz="4" w:space="0" w:color="auto"/>
              <w:bottom w:val="single" w:sz="4" w:space="0" w:color="auto"/>
              <w:right w:val="single" w:sz="4" w:space="0" w:color="auto"/>
            </w:tcBorders>
          </w:tcPr>
          <w:p w14:paraId="4F38D6E3" w14:textId="2F76ADE8" w:rsidR="00621430" w:rsidRPr="00621430" w:rsidRDefault="00621430" w:rsidP="00621430">
            <w:pPr>
              <w:spacing w:before="67" w:after="67"/>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Июль 2024</w:t>
            </w:r>
          </w:p>
        </w:tc>
        <w:tc>
          <w:tcPr>
            <w:tcW w:w="1842" w:type="dxa"/>
            <w:tcBorders>
              <w:top w:val="single" w:sz="4" w:space="0" w:color="auto"/>
              <w:left w:val="single" w:sz="4" w:space="0" w:color="auto"/>
              <w:bottom w:val="single" w:sz="4" w:space="0" w:color="auto"/>
              <w:right w:val="single" w:sz="4" w:space="0" w:color="auto"/>
            </w:tcBorders>
            <w:vAlign w:val="center"/>
          </w:tcPr>
          <w:p w14:paraId="52989CE7" w14:textId="17EEEAE1" w:rsidR="00621430" w:rsidRDefault="00621430" w:rsidP="00621430">
            <w:pPr>
              <w:jc w:val="both"/>
              <w:rPr>
                <w:rFonts w:ascii="Times New Roman" w:eastAsia="Times New Roman" w:hAnsi="Times New Roman" w:cs="Times New Roman"/>
                <w:noProof/>
                <w:sz w:val="24"/>
                <w:szCs w:val="24"/>
                <w:lang w:eastAsia="ru-RU"/>
              </w:rPr>
            </w:pPr>
            <w:r w:rsidRPr="00621430">
              <w:rPr>
                <w:rFonts w:ascii="Times New Roman" w:eastAsia="Times New Roman" w:hAnsi="Times New Roman" w:cs="Times New Roman"/>
                <w:noProof/>
                <w:sz w:val="24"/>
                <w:szCs w:val="24"/>
                <w:lang w:eastAsia="ru-RU"/>
              </w:rPr>
              <w:t>Должностные лица главного управления оздоровления и отдыха детей Министерства внутренней и молодежной политики Курской области</w:t>
            </w:r>
          </w:p>
        </w:tc>
      </w:tr>
    </w:tbl>
    <w:p w14:paraId="74B928B7" w14:textId="77777777" w:rsidR="008B7CDF" w:rsidRPr="00E44558" w:rsidRDefault="008B7CDF" w:rsidP="008B7CDF">
      <w:pPr>
        <w:spacing w:after="0"/>
        <w:ind w:firstLine="709"/>
        <w:jc w:val="both"/>
        <w:rPr>
          <w:rFonts w:ascii="Times New Roman" w:hAnsi="Times New Roman" w:cs="Times New Roman"/>
          <w:sz w:val="28"/>
          <w:szCs w:val="28"/>
        </w:rPr>
      </w:pPr>
    </w:p>
    <w:p w14:paraId="2795FD08" w14:textId="59389C4C" w:rsidR="00EE4A15" w:rsidRPr="00737D73" w:rsidRDefault="00AE5238" w:rsidP="00737D73">
      <w:pPr>
        <w:pStyle w:val="a3"/>
        <w:numPr>
          <w:ilvl w:val="0"/>
          <w:numId w:val="13"/>
        </w:numPr>
        <w:jc w:val="center"/>
        <w:rPr>
          <w:b/>
          <w:sz w:val="28"/>
          <w:szCs w:val="28"/>
        </w:rPr>
      </w:pPr>
      <w:r w:rsidRPr="00737D73">
        <w:rPr>
          <w:b/>
          <w:sz w:val="28"/>
          <w:szCs w:val="28"/>
        </w:rPr>
        <w:t>П</w:t>
      </w:r>
      <w:r w:rsidR="00EE4A15" w:rsidRPr="00737D73">
        <w:rPr>
          <w:b/>
          <w:sz w:val="28"/>
          <w:szCs w:val="28"/>
        </w:rPr>
        <w:t>оказатели результативности и эффективности программы профи</w:t>
      </w:r>
      <w:r w:rsidR="008B7CDF" w:rsidRPr="00737D73">
        <w:rPr>
          <w:b/>
          <w:sz w:val="28"/>
          <w:szCs w:val="28"/>
        </w:rPr>
        <w:t>лактики рисков причинения вреда</w:t>
      </w:r>
    </w:p>
    <w:p w14:paraId="6BD106AB" w14:textId="77777777" w:rsidR="000A35CF" w:rsidRPr="004F1BE6" w:rsidRDefault="000A35CF" w:rsidP="000A35CF">
      <w:pPr>
        <w:spacing w:after="0" w:line="240" w:lineRule="auto"/>
        <w:jc w:val="center"/>
        <w:rPr>
          <w:rFonts w:ascii="Times New Roman" w:hAnsi="Times New Roman" w:cs="Times New Roman"/>
          <w:b/>
          <w:sz w:val="28"/>
          <w:szCs w:val="28"/>
        </w:rPr>
      </w:pPr>
    </w:p>
    <w:tbl>
      <w:tblPr>
        <w:tblStyle w:val="a4"/>
        <w:tblW w:w="9628" w:type="dxa"/>
        <w:tblLook w:val="04A0" w:firstRow="1" w:lastRow="0" w:firstColumn="1" w:lastColumn="0" w:noHBand="0" w:noVBand="1"/>
      </w:tblPr>
      <w:tblGrid>
        <w:gridCol w:w="2180"/>
        <w:gridCol w:w="3722"/>
        <w:gridCol w:w="3726"/>
      </w:tblGrid>
      <w:tr w:rsidR="00A16C55" w:rsidRPr="008B2C62" w14:paraId="3FAA5EA4" w14:textId="77777777" w:rsidTr="00621430">
        <w:trPr>
          <w:trHeight w:val="683"/>
        </w:trPr>
        <w:tc>
          <w:tcPr>
            <w:tcW w:w="1132" w:type="pct"/>
            <w:vAlign w:val="center"/>
          </w:tcPr>
          <w:p w14:paraId="6D0524F5" w14:textId="65125C4D" w:rsidR="00A16C55" w:rsidRPr="008C44F2" w:rsidRDefault="00A16C55" w:rsidP="00516EE2">
            <w:pPr>
              <w:pStyle w:val="a3"/>
              <w:ind w:left="35"/>
              <w:jc w:val="center"/>
              <w:rPr>
                <w:b/>
                <w:sz w:val="22"/>
                <w:szCs w:val="22"/>
                <w:lang w:val="en-US"/>
              </w:rPr>
            </w:pPr>
            <w:proofErr w:type="spellStart"/>
            <w:r w:rsidRPr="008C44F2">
              <w:rPr>
                <w:b/>
                <w:sz w:val="22"/>
                <w:szCs w:val="22"/>
                <w:lang w:val="en-US"/>
              </w:rPr>
              <w:t>Показатель</w:t>
            </w:r>
            <w:proofErr w:type="spellEnd"/>
          </w:p>
        </w:tc>
        <w:tc>
          <w:tcPr>
            <w:tcW w:w="1933" w:type="pct"/>
            <w:vAlign w:val="center"/>
          </w:tcPr>
          <w:p w14:paraId="7967C9C8" w14:textId="0C6BDF66" w:rsidR="00A16C55" w:rsidRPr="008C44F2" w:rsidRDefault="00A16C55" w:rsidP="00516EE2">
            <w:pPr>
              <w:jc w:val="center"/>
              <w:rPr>
                <w:rFonts w:ascii="Times New Roman" w:hAnsi="Times New Roman" w:cs="Times New Roman"/>
                <w:b/>
                <w:noProof/>
              </w:rPr>
            </w:pPr>
            <w:proofErr w:type="spellStart"/>
            <w:r w:rsidRPr="008C44F2">
              <w:rPr>
                <w:rFonts w:ascii="Times New Roman" w:hAnsi="Times New Roman" w:cs="Times New Roman"/>
                <w:b/>
                <w:lang w:val="en-US"/>
              </w:rPr>
              <w:t>Показатели</w:t>
            </w:r>
            <w:proofErr w:type="spellEnd"/>
            <w:r w:rsidRPr="008C44F2">
              <w:rPr>
                <w:rFonts w:ascii="Times New Roman" w:hAnsi="Times New Roman" w:cs="Times New Roman"/>
                <w:b/>
                <w:lang w:val="en-US"/>
              </w:rPr>
              <w:t xml:space="preserve"> </w:t>
            </w:r>
            <w:proofErr w:type="spellStart"/>
            <w:r w:rsidRPr="008C44F2">
              <w:rPr>
                <w:rFonts w:ascii="Times New Roman" w:hAnsi="Times New Roman" w:cs="Times New Roman"/>
                <w:b/>
                <w:lang w:val="en-US"/>
              </w:rPr>
              <w:t>за</w:t>
            </w:r>
            <w:proofErr w:type="spellEnd"/>
            <w:r w:rsidRPr="008C44F2">
              <w:rPr>
                <w:rFonts w:ascii="Times New Roman" w:hAnsi="Times New Roman" w:cs="Times New Roman"/>
                <w:b/>
                <w:lang w:val="en-US"/>
              </w:rPr>
              <w:t xml:space="preserve"> </w:t>
            </w:r>
            <w:proofErr w:type="spellStart"/>
            <w:r w:rsidRPr="008C44F2">
              <w:rPr>
                <w:rFonts w:ascii="Times New Roman" w:hAnsi="Times New Roman" w:cs="Times New Roman"/>
                <w:b/>
                <w:lang w:val="en-US"/>
              </w:rPr>
              <w:t>прошлый</w:t>
            </w:r>
            <w:proofErr w:type="spellEnd"/>
            <w:r w:rsidRPr="008C44F2">
              <w:rPr>
                <w:rFonts w:ascii="Times New Roman" w:hAnsi="Times New Roman" w:cs="Times New Roman"/>
                <w:b/>
                <w:lang w:val="en-US"/>
              </w:rPr>
              <w:t xml:space="preserve"> </w:t>
            </w:r>
            <w:proofErr w:type="spellStart"/>
            <w:r w:rsidRPr="008C44F2">
              <w:rPr>
                <w:rFonts w:ascii="Times New Roman" w:hAnsi="Times New Roman" w:cs="Times New Roman"/>
                <w:b/>
                <w:lang w:val="en-US"/>
              </w:rPr>
              <w:t>период</w:t>
            </w:r>
            <w:proofErr w:type="spellEnd"/>
          </w:p>
        </w:tc>
        <w:tc>
          <w:tcPr>
            <w:tcW w:w="1935" w:type="pct"/>
            <w:vAlign w:val="center"/>
          </w:tcPr>
          <w:p w14:paraId="1DB4E463" w14:textId="21661556" w:rsidR="00A16C55" w:rsidRPr="008C44F2" w:rsidRDefault="00A16C55" w:rsidP="00516EE2">
            <w:pPr>
              <w:jc w:val="center"/>
              <w:rPr>
                <w:rFonts w:ascii="Times New Roman" w:hAnsi="Times New Roman" w:cs="Times New Roman"/>
                <w:b/>
                <w:lang w:val="en-US"/>
              </w:rPr>
            </w:pPr>
            <w:proofErr w:type="spellStart"/>
            <w:r w:rsidRPr="008C44F2">
              <w:rPr>
                <w:rFonts w:ascii="Times New Roman" w:hAnsi="Times New Roman" w:cs="Times New Roman"/>
                <w:b/>
                <w:lang w:val="en-US"/>
              </w:rPr>
              <w:t>Планируемые</w:t>
            </w:r>
            <w:proofErr w:type="spellEnd"/>
            <w:r w:rsidRPr="008C44F2">
              <w:rPr>
                <w:rFonts w:ascii="Times New Roman" w:hAnsi="Times New Roman" w:cs="Times New Roman"/>
                <w:b/>
                <w:lang w:val="en-US"/>
              </w:rPr>
              <w:t xml:space="preserve"> </w:t>
            </w:r>
            <w:proofErr w:type="spellStart"/>
            <w:r w:rsidRPr="008C44F2">
              <w:rPr>
                <w:rFonts w:ascii="Times New Roman" w:hAnsi="Times New Roman" w:cs="Times New Roman"/>
                <w:b/>
                <w:lang w:val="en-US"/>
              </w:rPr>
              <w:t>показатели</w:t>
            </w:r>
            <w:proofErr w:type="spellEnd"/>
          </w:p>
        </w:tc>
      </w:tr>
      <w:tr w:rsidR="00A16C55" w:rsidRPr="00802678" w14:paraId="767C5280" w14:textId="77777777" w:rsidTr="00621430">
        <w:trPr>
          <w:trHeight w:val="683"/>
        </w:trPr>
        <w:tc>
          <w:tcPr>
            <w:tcW w:w="1132" w:type="pct"/>
            <w:vAlign w:val="center"/>
          </w:tcPr>
          <w:p w14:paraId="459020D2" w14:textId="1AE3FCEB" w:rsidR="00A16C55" w:rsidRPr="00E44558" w:rsidRDefault="00404CC6" w:rsidP="00221773">
            <w:pPr>
              <w:pStyle w:val="a3"/>
              <w:ind w:left="35"/>
            </w:pPr>
            <w:r w:rsidRPr="00E44558">
              <w:rPr>
                <w:noProof/>
              </w:rPr>
              <w:t>Доля проведенных профилактических мероприятий в процентном отношении к количеству мероприятий, предусмотренных Программой профилактики</w:t>
            </w:r>
          </w:p>
        </w:tc>
        <w:tc>
          <w:tcPr>
            <w:tcW w:w="1933" w:type="pct"/>
            <w:vAlign w:val="center"/>
          </w:tcPr>
          <w:p w14:paraId="42C14926" w14:textId="3D932526" w:rsidR="00A16C55" w:rsidRPr="00516EE2" w:rsidRDefault="00D04BC0" w:rsidP="00221773">
            <w:pPr>
              <w:rPr>
                <w:rFonts w:ascii="Times New Roman" w:hAnsi="Times New Roman" w:cs="Times New Roman"/>
                <w:sz w:val="24"/>
                <w:szCs w:val="24"/>
                <w:lang w:val="en-US"/>
              </w:rPr>
            </w:pPr>
            <w:r w:rsidRPr="00516EE2">
              <w:rPr>
                <w:rFonts w:ascii="Times New Roman" w:hAnsi="Times New Roman" w:cs="Times New Roman"/>
                <w:noProof/>
                <w:sz w:val="24"/>
                <w:szCs w:val="24"/>
                <w:lang w:val="en-US"/>
              </w:rPr>
              <w:t>94%</w:t>
            </w:r>
          </w:p>
        </w:tc>
        <w:tc>
          <w:tcPr>
            <w:tcW w:w="1935" w:type="pct"/>
            <w:vAlign w:val="center"/>
          </w:tcPr>
          <w:p w14:paraId="454801DD" w14:textId="4D20C6B8" w:rsidR="00A16C55" w:rsidRPr="00516EE2" w:rsidRDefault="00404CC6" w:rsidP="00221773">
            <w:pPr>
              <w:rPr>
                <w:rFonts w:ascii="Times New Roman" w:hAnsi="Times New Roman" w:cs="Times New Roman"/>
                <w:sz w:val="24"/>
                <w:szCs w:val="24"/>
                <w:lang w:val="en-US"/>
              </w:rPr>
            </w:pPr>
            <w:r w:rsidRPr="00516EE2">
              <w:rPr>
                <w:rFonts w:ascii="Times New Roman" w:hAnsi="Times New Roman" w:cs="Times New Roman"/>
                <w:noProof/>
                <w:sz w:val="24"/>
                <w:szCs w:val="24"/>
                <w:lang w:val="en-US"/>
              </w:rPr>
              <w:t>100%</w:t>
            </w:r>
          </w:p>
        </w:tc>
      </w:tr>
      <w:tr w:rsidR="00A16C55" w:rsidRPr="00802678" w14:paraId="3A14C6CC" w14:textId="77777777" w:rsidTr="00621430">
        <w:trPr>
          <w:trHeight w:val="683"/>
        </w:trPr>
        <w:tc>
          <w:tcPr>
            <w:tcW w:w="1132" w:type="pct"/>
            <w:vAlign w:val="center"/>
          </w:tcPr>
          <w:p w14:paraId="113ADC23" w14:textId="77777777" w:rsidR="00A16C55" w:rsidRPr="00E44558" w:rsidRDefault="00404CC6" w:rsidP="00221773">
            <w:pPr>
              <w:pStyle w:val="a3"/>
              <w:ind w:left="35"/>
            </w:pPr>
            <w:r w:rsidRPr="00E44558">
              <w:rPr>
                <w:noProof/>
              </w:rPr>
              <w:t>Повышение степени исполнительности контролируемых лиц, устранение причин и условий выявленных нарушений обязательных требований</w:t>
            </w:r>
          </w:p>
        </w:tc>
        <w:tc>
          <w:tcPr>
            <w:tcW w:w="1933" w:type="pct"/>
            <w:vAlign w:val="center"/>
          </w:tcPr>
          <w:p w14:paraId="1A1BD9C6" w14:textId="77777777" w:rsidR="00A16C55" w:rsidRPr="00516EE2" w:rsidRDefault="00D04BC0" w:rsidP="00221773">
            <w:pPr>
              <w:rPr>
                <w:rFonts w:ascii="Times New Roman" w:hAnsi="Times New Roman" w:cs="Times New Roman"/>
                <w:sz w:val="24"/>
                <w:szCs w:val="24"/>
                <w:lang w:val="en-US"/>
              </w:rPr>
            </w:pPr>
            <w:r w:rsidRPr="00516EE2">
              <w:rPr>
                <w:rFonts w:ascii="Times New Roman" w:hAnsi="Times New Roman" w:cs="Times New Roman"/>
                <w:noProof/>
                <w:sz w:val="24"/>
                <w:szCs w:val="24"/>
                <w:lang w:val="en-US"/>
              </w:rPr>
              <w:t>80%</w:t>
            </w:r>
          </w:p>
        </w:tc>
        <w:tc>
          <w:tcPr>
            <w:tcW w:w="1935" w:type="pct"/>
            <w:vAlign w:val="center"/>
          </w:tcPr>
          <w:p w14:paraId="397E371B" w14:textId="77777777" w:rsidR="00A16C55" w:rsidRPr="00516EE2" w:rsidRDefault="00404CC6" w:rsidP="00221773">
            <w:pPr>
              <w:rPr>
                <w:rFonts w:ascii="Times New Roman" w:hAnsi="Times New Roman" w:cs="Times New Roman"/>
                <w:sz w:val="24"/>
                <w:szCs w:val="24"/>
                <w:lang w:val="en-US"/>
              </w:rPr>
            </w:pPr>
            <w:r w:rsidRPr="00516EE2">
              <w:rPr>
                <w:rFonts w:ascii="Times New Roman" w:hAnsi="Times New Roman" w:cs="Times New Roman"/>
                <w:noProof/>
                <w:sz w:val="24"/>
                <w:szCs w:val="24"/>
                <w:lang w:val="en-US"/>
              </w:rPr>
              <w:t>85%</w:t>
            </w:r>
          </w:p>
        </w:tc>
      </w:tr>
      <w:tr w:rsidR="00A16C55" w:rsidRPr="00802678" w14:paraId="7AC041EA" w14:textId="77777777" w:rsidTr="00621430">
        <w:trPr>
          <w:trHeight w:val="683"/>
        </w:trPr>
        <w:tc>
          <w:tcPr>
            <w:tcW w:w="1132" w:type="pct"/>
            <w:vAlign w:val="center"/>
          </w:tcPr>
          <w:p w14:paraId="4A1B5E98" w14:textId="77777777" w:rsidR="00A16C55" w:rsidRPr="00E44558" w:rsidRDefault="00404CC6" w:rsidP="00221773">
            <w:pPr>
              <w:pStyle w:val="a3"/>
              <w:ind w:left="35"/>
            </w:pPr>
            <w:r w:rsidRPr="00E44558">
              <w:rPr>
                <w:noProof/>
              </w:rPr>
              <w:t>Опубликование на официальном сайте нормативных правовых актов, содержащих обязательные требования</w:t>
            </w:r>
          </w:p>
        </w:tc>
        <w:tc>
          <w:tcPr>
            <w:tcW w:w="1933" w:type="pct"/>
            <w:vAlign w:val="center"/>
          </w:tcPr>
          <w:p w14:paraId="1708C8EF" w14:textId="77777777" w:rsidR="00A16C55" w:rsidRPr="00516EE2" w:rsidRDefault="00D04BC0" w:rsidP="00221773">
            <w:pPr>
              <w:rPr>
                <w:rFonts w:ascii="Times New Roman" w:hAnsi="Times New Roman" w:cs="Times New Roman"/>
                <w:sz w:val="24"/>
                <w:szCs w:val="24"/>
                <w:lang w:val="en-US"/>
              </w:rPr>
            </w:pPr>
            <w:r w:rsidRPr="00516EE2">
              <w:rPr>
                <w:rFonts w:ascii="Times New Roman" w:hAnsi="Times New Roman" w:cs="Times New Roman"/>
                <w:noProof/>
                <w:sz w:val="24"/>
                <w:szCs w:val="24"/>
                <w:lang w:val="en-US"/>
              </w:rPr>
              <w:t>100%</w:t>
            </w:r>
          </w:p>
        </w:tc>
        <w:tc>
          <w:tcPr>
            <w:tcW w:w="1935" w:type="pct"/>
            <w:vAlign w:val="center"/>
          </w:tcPr>
          <w:p w14:paraId="471138E3" w14:textId="77777777" w:rsidR="00A16C55" w:rsidRPr="00516EE2" w:rsidRDefault="00404CC6" w:rsidP="00221773">
            <w:pPr>
              <w:rPr>
                <w:rFonts w:ascii="Times New Roman" w:hAnsi="Times New Roman" w:cs="Times New Roman"/>
                <w:sz w:val="24"/>
                <w:szCs w:val="24"/>
                <w:lang w:val="en-US"/>
              </w:rPr>
            </w:pPr>
            <w:r w:rsidRPr="00516EE2">
              <w:rPr>
                <w:rFonts w:ascii="Times New Roman" w:hAnsi="Times New Roman" w:cs="Times New Roman"/>
                <w:noProof/>
                <w:sz w:val="24"/>
                <w:szCs w:val="24"/>
                <w:lang w:val="en-US"/>
              </w:rPr>
              <w:t>100%</w:t>
            </w:r>
          </w:p>
        </w:tc>
      </w:tr>
    </w:tbl>
    <w:p w14:paraId="2875AF2B" w14:textId="77777777" w:rsidR="00B40B98" w:rsidRPr="005D4E1B" w:rsidRDefault="00B40B98" w:rsidP="00CF11E4">
      <w:pPr>
        <w:spacing w:after="0" w:line="240" w:lineRule="auto"/>
        <w:jc w:val="both"/>
        <w:rPr>
          <w:rFonts w:ascii="Times New Roman" w:hAnsi="Times New Roman" w:cs="Times New Roman"/>
          <w:sz w:val="28"/>
          <w:szCs w:val="28"/>
          <w:highlight w:val="yellow"/>
        </w:rPr>
      </w:pPr>
    </w:p>
    <w:sectPr w:rsidR="00B40B98" w:rsidRPr="005D4E1B" w:rsidSect="00FF596F">
      <w:headerReference w:type="default" r:id="rId8"/>
      <w:footerReference w:type="default" r:id="rId9"/>
      <w:headerReference w:type="first" r:id="rId10"/>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D41C" w14:textId="77777777" w:rsidR="00990F05" w:rsidRDefault="00990F05" w:rsidP="006901CD">
      <w:pPr>
        <w:spacing w:after="0" w:line="240" w:lineRule="auto"/>
      </w:pPr>
      <w:r>
        <w:separator/>
      </w:r>
    </w:p>
  </w:endnote>
  <w:endnote w:type="continuationSeparator" w:id="0">
    <w:p w14:paraId="4DF971E0" w14:textId="77777777" w:rsidR="00990F05" w:rsidRDefault="00990F05" w:rsidP="0069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889D" w14:textId="39E89D0B" w:rsidR="00CF11E4" w:rsidRPr="00CF11E4" w:rsidRDefault="00CF11E4">
    <w:pPr>
      <w:pStyle w:val="a7"/>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CAC2" w14:textId="77777777" w:rsidR="00990F05" w:rsidRDefault="00990F05" w:rsidP="006901CD">
      <w:pPr>
        <w:spacing w:after="0" w:line="240" w:lineRule="auto"/>
      </w:pPr>
      <w:r>
        <w:separator/>
      </w:r>
    </w:p>
  </w:footnote>
  <w:footnote w:type="continuationSeparator" w:id="0">
    <w:p w14:paraId="0977C569" w14:textId="77777777" w:rsidR="00990F05" w:rsidRDefault="00990F05" w:rsidP="00690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3100"/>
      <w:docPartObj>
        <w:docPartGallery w:val="Page Numbers (Top of Page)"/>
        <w:docPartUnique/>
      </w:docPartObj>
    </w:sdtPr>
    <w:sdtContent>
      <w:p w14:paraId="3A41963D" w14:textId="49C4149E" w:rsidR="00FF596F" w:rsidRDefault="00FF596F">
        <w:pPr>
          <w:pStyle w:val="a5"/>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3C03" w14:textId="16685C1B" w:rsidR="00C051DB" w:rsidRPr="00AB009E" w:rsidRDefault="00C051DB" w:rsidP="00AB009E">
    <w:pPr>
      <w:pStyle w:val="a5"/>
      <w:jc w:val="center"/>
      <w:rPr>
        <w:rFonts w:ascii="Times New Roman" w:hAnsi="Times New Roman" w:cs="Times New Roman"/>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C07"/>
    <w:multiLevelType w:val="multilevel"/>
    <w:tmpl w:val="7158C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02257"/>
    <w:multiLevelType w:val="hybridMultilevel"/>
    <w:tmpl w:val="59383964"/>
    <w:lvl w:ilvl="0" w:tplc="A322EB02">
      <w:start w:val="17"/>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E2B438D"/>
    <w:multiLevelType w:val="hybridMultilevel"/>
    <w:tmpl w:val="1C4AA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61913"/>
    <w:multiLevelType w:val="hybridMultilevel"/>
    <w:tmpl w:val="1C4AA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86076F"/>
    <w:multiLevelType w:val="multilevel"/>
    <w:tmpl w:val="DEB8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598542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A26654"/>
    <w:multiLevelType w:val="hybridMultilevel"/>
    <w:tmpl w:val="A7169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53129D"/>
    <w:multiLevelType w:val="hybridMultilevel"/>
    <w:tmpl w:val="1F009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2F2419"/>
    <w:multiLevelType w:val="hybridMultilevel"/>
    <w:tmpl w:val="68DEA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55053C"/>
    <w:multiLevelType w:val="hybridMultilevel"/>
    <w:tmpl w:val="0D34F3DE"/>
    <w:lvl w:ilvl="0" w:tplc="DFB48C8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8657A7"/>
    <w:multiLevelType w:val="hybridMultilevel"/>
    <w:tmpl w:val="3EDE51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50137C"/>
    <w:multiLevelType w:val="hybridMultilevel"/>
    <w:tmpl w:val="9294C9C8"/>
    <w:lvl w:ilvl="0" w:tplc="7E145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FED6BB2"/>
    <w:multiLevelType w:val="hybridMultilevel"/>
    <w:tmpl w:val="A4A62466"/>
    <w:lvl w:ilvl="0" w:tplc="AC7CA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2838256">
    <w:abstractNumId w:val="12"/>
  </w:num>
  <w:num w:numId="2" w16cid:durableId="454374021">
    <w:abstractNumId w:val="6"/>
  </w:num>
  <w:num w:numId="3" w16cid:durableId="77293097">
    <w:abstractNumId w:val="11"/>
  </w:num>
  <w:num w:numId="4" w16cid:durableId="2039743447">
    <w:abstractNumId w:val="5"/>
  </w:num>
  <w:num w:numId="5" w16cid:durableId="1524783680">
    <w:abstractNumId w:val="1"/>
  </w:num>
  <w:num w:numId="6" w16cid:durableId="1922175580">
    <w:abstractNumId w:val="3"/>
  </w:num>
  <w:num w:numId="7" w16cid:durableId="1384518905">
    <w:abstractNumId w:val="8"/>
  </w:num>
  <w:num w:numId="8" w16cid:durableId="879174774">
    <w:abstractNumId w:val="7"/>
  </w:num>
  <w:num w:numId="9" w16cid:durableId="1760515347">
    <w:abstractNumId w:val="10"/>
  </w:num>
  <w:num w:numId="10" w16cid:durableId="1777098512">
    <w:abstractNumId w:val="4"/>
  </w:num>
  <w:num w:numId="11" w16cid:durableId="666598042">
    <w:abstractNumId w:val="0"/>
  </w:num>
  <w:num w:numId="12" w16cid:durableId="904418234">
    <w:abstractNumId w:val="2"/>
  </w:num>
  <w:num w:numId="13" w16cid:durableId="4470917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3FE"/>
    <w:rsid w:val="0000130E"/>
    <w:rsid w:val="000014DE"/>
    <w:rsid w:val="00001FBE"/>
    <w:rsid w:val="00002A7A"/>
    <w:rsid w:val="00002EFD"/>
    <w:rsid w:val="00003532"/>
    <w:rsid w:val="00003AC2"/>
    <w:rsid w:val="00005BE7"/>
    <w:rsid w:val="00006055"/>
    <w:rsid w:val="00006E37"/>
    <w:rsid w:val="00010F68"/>
    <w:rsid w:val="000129D8"/>
    <w:rsid w:val="0001490C"/>
    <w:rsid w:val="000171A3"/>
    <w:rsid w:val="000219BC"/>
    <w:rsid w:val="00023FAE"/>
    <w:rsid w:val="000246CE"/>
    <w:rsid w:val="00026261"/>
    <w:rsid w:val="00026442"/>
    <w:rsid w:val="00031341"/>
    <w:rsid w:val="0003193B"/>
    <w:rsid w:val="00031EE6"/>
    <w:rsid w:val="000345B1"/>
    <w:rsid w:val="000349E3"/>
    <w:rsid w:val="00037ED2"/>
    <w:rsid w:val="000416D4"/>
    <w:rsid w:val="00042D11"/>
    <w:rsid w:val="000440A9"/>
    <w:rsid w:val="00044B6A"/>
    <w:rsid w:val="00044C76"/>
    <w:rsid w:val="00047E3B"/>
    <w:rsid w:val="00052E2F"/>
    <w:rsid w:val="000537C5"/>
    <w:rsid w:val="000559CF"/>
    <w:rsid w:val="0005633D"/>
    <w:rsid w:val="00062B7B"/>
    <w:rsid w:val="000677AF"/>
    <w:rsid w:val="00067D46"/>
    <w:rsid w:val="000759B0"/>
    <w:rsid w:val="0007790F"/>
    <w:rsid w:val="00077915"/>
    <w:rsid w:val="00084A36"/>
    <w:rsid w:val="00084FC6"/>
    <w:rsid w:val="0008588C"/>
    <w:rsid w:val="00085B2C"/>
    <w:rsid w:val="000868F3"/>
    <w:rsid w:val="0009027A"/>
    <w:rsid w:val="0009139B"/>
    <w:rsid w:val="00095FA1"/>
    <w:rsid w:val="0009643B"/>
    <w:rsid w:val="0009709A"/>
    <w:rsid w:val="000A0515"/>
    <w:rsid w:val="000A17EA"/>
    <w:rsid w:val="000A2160"/>
    <w:rsid w:val="000A35CF"/>
    <w:rsid w:val="000A3F39"/>
    <w:rsid w:val="000A5F68"/>
    <w:rsid w:val="000A6BA9"/>
    <w:rsid w:val="000A71A4"/>
    <w:rsid w:val="000A729A"/>
    <w:rsid w:val="000A7F58"/>
    <w:rsid w:val="000B0B06"/>
    <w:rsid w:val="000B1699"/>
    <w:rsid w:val="000B1A43"/>
    <w:rsid w:val="000B42D7"/>
    <w:rsid w:val="000B4862"/>
    <w:rsid w:val="000B4DFB"/>
    <w:rsid w:val="000C187C"/>
    <w:rsid w:val="000C3E7D"/>
    <w:rsid w:val="000C6373"/>
    <w:rsid w:val="000C7B6A"/>
    <w:rsid w:val="000D5949"/>
    <w:rsid w:val="000D7F73"/>
    <w:rsid w:val="000E03E5"/>
    <w:rsid w:val="000E5518"/>
    <w:rsid w:val="000E5FCA"/>
    <w:rsid w:val="000E635A"/>
    <w:rsid w:val="000E680E"/>
    <w:rsid w:val="000F18B8"/>
    <w:rsid w:val="000F1B4D"/>
    <w:rsid w:val="000F3DBA"/>
    <w:rsid w:val="000F6958"/>
    <w:rsid w:val="00100742"/>
    <w:rsid w:val="0010146B"/>
    <w:rsid w:val="00102A1F"/>
    <w:rsid w:val="00104383"/>
    <w:rsid w:val="00105133"/>
    <w:rsid w:val="00110288"/>
    <w:rsid w:val="00111B11"/>
    <w:rsid w:val="00111DB0"/>
    <w:rsid w:val="00113E16"/>
    <w:rsid w:val="00115B44"/>
    <w:rsid w:val="0011713E"/>
    <w:rsid w:val="001172B4"/>
    <w:rsid w:val="00117954"/>
    <w:rsid w:val="00122137"/>
    <w:rsid w:val="001222BD"/>
    <w:rsid w:val="0012230C"/>
    <w:rsid w:val="00122D61"/>
    <w:rsid w:val="00124F97"/>
    <w:rsid w:val="00126C35"/>
    <w:rsid w:val="001279E6"/>
    <w:rsid w:val="00132CB7"/>
    <w:rsid w:val="00133C12"/>
    <w:rsid w:val="00137D68"/>
    <w:rsid w:val="00141AC3"/>
    <w:rsid w:val="0014341D"/>
    <w:rsid w:val="0014493D"/>
    <w:rsid w:val="001469CA"/>
    <w:rsid w:val="00150EE4"/>
    <w:rsid w:val="001517F0"/>
    <w:rsid w:val="00151BD5"/>
    <w:rsid w:val="00151DCD"/>
    <w:rsid w:val="00154546"/>
    <w:rsid w:val="001558FC"/>
    <w:rsid w:val="001611C2"/>
    <w:rsid w:val="001619B9"/>
    <w:rsid w:val="00162A47"/>
    <w:rsid w:val="00163AC4"/>
    <w:rsid w:val="0016490E"/>
    <w:rsid w:val="00166155"/>
    <w:rsid w:val="001661AF"/>
    <w:rsid w:val="001741CB"/>
    <w:rsid w:val="00174CA7"/>
    <w:rsid w:val="0017755B"/>
    <w:rsid w:val="0018080F"/>
    <w:rsid w:val="001812E7"/>
    <w:rsid w:val="001814AF"/>
    <w:rsid w:val="00182EC0"/>
    <w:rsid w:val="00185A53"/>
    <w:rsid w:val="00186666"/>
    <w:rsid w:val="001866FF"/>
    <w:rsid w:val="00187CD5"/>
    <w:rsid w:val="001900F4"/>
    <w:rsid w:val="00190842"/>
    <w:rsid w:val="00194EF7"/>
    <w:rsid w:val="0019669D"/>
    <w:rsid w:val="00196FD3"/>
    <w:rsid w:val="001A0167"/>
    <w:rsid w:val="001A01C6"/>
    <w:rsid w:val="001A12E2"/>
    <w:rsid w:val="001A20DE"/>
    <w:rsid w:val="001A2A80"/>
    <w:rsid w:val="001A4AFA"/>
    <w:rsid w:val="001A4B62"/>
    <w:rsid w:val="001A5366"/>
    <w:rsid w:val="001A6D6C"/>
    <w:rsid w:val="001A7431"/>
    <w:rsid w:val="001A7FF8"/>
    <w:rsid w:val="001B168D"/>
    <w:rsid w:val="001B3330"/>
    <w:rsid w:val="001B493C"/>
    <w:rsid w:val="001C16EB"/>
    <w:rsid w:val="001C20AC"/>
    <w:rsid w:val="001C3017"/>
    <w:rsid w:val="001C5C39"/>
    <w:rsid w:val="001C6570"/>
    <w:rsid w:val="001C7B17"/>
    <w:rsid w:val="001D15A3"/>
    <w:rsid w:val="001D429D"/>
    <w:rsid w:val="001D4F52"/>
    <w:rsid w:val="001D70E8"/>
    <w:rsid w:val="001E2F67"/>
    <w:rsid w:val="001E40CE"/>
    <w:rsid w:val="001E63C6"/>
    <w:rsid w:val="001E6438"/>
    <w:rsid w:val="001E6B30"/>
    <w:rsid w:val="001F2DA9"/>
    <w:rsid w:val="001F3AA7"/>
    <w:rsid w:val="001F4BB7"/>
    <w:rsid w:val="001F6755"/>
    <w:rsid w:val="001F6A42"/>
    <w:rsid w:val="001F6DE6"/>
    <w:rsid w:val="00201105"/>
    <w:rsid w:val="00201DA5"/>
    <w:rsid w:val="00202D4D"/>
    <w:rsid w:val="00203062"/>
    <w:rsid w:val="00210AB5"/>
    <w:rsid w:val="00214BD8"/>
    <w:rsid w:val="002153BF"/>
    <w:rsid w:val="00216093"/>
    <w:rsid w:val="0021612A"/>
    <w:rsid w:val="0022015C"/>
    <w:rsid w:val="0022019B"/>
    <w:rsid w:val="00221773"/>
    <w:rsid w:val="00224255"/>
    <w:rsid w:val="00224A50"/>
    <w:rsid w:val="0022694F"/>
    <w:rsid w:val="002333B9"/>
    <w:rsid w:val="00233A47"/>
    <w:rsid w:val="00236271"/>
    <w:rsid w:val="002415C9"/>
    <w:rsid w:val="00242B00"/>
    <w:rsid w:val="00243230"/>
    <w:rsid w:val="00246253"/>
    <w:rsid w:val="00246778"/>
    <w:rsid w:val="00246E17"/>
    <w:rsid w:val="002522D1"/>
    <w:rsid w:val="00252D79"/>
    <w:rsid w:val="00254A84"/>
    <w:rsid w:val="002565DA"/>
    <w:rsid w:val="0026114B"/>
    <w:rsid w:val="00264BE6"/>
    <w:rsid w:val="00267C41"/>
    <w:rsid w:val="00270393"/>
    <w:rsid w:val="00270450"/>
    <w:rsid w:val="002706B0"/>
    <w:rsid w:val="00271374"/>
    <w:rsid w:val="002715A1"/>
    <w:rsid w:val="0027273B"/>
    <w:rsid w:val="00273048"/>
    <w:rsid w:val="0027304F"/>
    <w:rsid w:val="002734D0"/>
    <w:rsid w:val="00280F5C"/>
    <w:rsid w:val="00282F16"/>
    <w:rsid w:val="00284863"/>
    <w:rsid w:val="0028664D"/>
    <w:rsid w:val="00287B54"/>
    <w:rsid w:val="0029122F"/>
    <w:rsid w:val="00293560"/>
    <w:rsid w:val="002A05F2"/>
    <w:rsid w:val="002A0B40"/>
    <w:rsid w:val="002A1161"/>
    <w:rsid w:val="002A258E"/>
    <w:rsid w:val="002A2E4C"/>
    <w:rsid w:val="002A2F82"/>
    <w:rsid w:val="002A3B1A"/>
    <w:rsid w:val="002A48B5"/>
    <w:rsid w:val="002B1B70"/>
    <w:rsid w:val="002B4959"/>
    <w:rsid w:val="002B527D"/>
    <w:rsid w:val="002B5615"/>
    <w:rsid w:val="002C1103"/>
    <w:rsid w:val="002C38A6"/>
    <w:rsid w:val="002C4D31"/>
    <w:rsid w:val="002C546B"/>
    <w:rsid w:val="002C54E6"/>
    <w:rsid w:val="002C5AE9"/>
    <w:rsid w:val="002C5CF7"/>
    <w:rsid w:val="002C66AA"/>
    <w:rsid w:val="002C6CDA"/>
    <w:rsid w:val="002C6F78"/>
    <w:rsid w:val="002C73FE"/>
    <w:rsid w:val="002C750C"/>
    <w:rsid w:val="002D2054"/>
    <w:rsid w:val="002D2427"/>
    <w:rsid w:val="002D30BD"/>
    <w:rsid w:val="002D3424"/>
    <w:rsid w:val="002D3832"/>
    <w:rsid w:val="002D4A04"/>
    <w:rsid w:val="002D4E89"/>
    <w:rsid w:val="002E4E19"/>
    <w:rsid w:val="002E6414"/>
    <w:rsid w:val="002E6AE4"/>
    <w:rsid w:val="002E6D1F"/>
    <w:rsid w:val="002F10BD"/>
    <w:rsid w:val="002F1BE7"/>
    <w:rsid w:val="002F4775"/>
    <w:rsid w:val="002F4867"/>
    <w:rsid w:val="002F742E"/>
    <w:rsid w:val="00300487"/>
    <w:rsid w:val="00300947"/>
    <w:rsid w:val="00301D15"/>
    <w:rsid w:val="00303A62"/>
    <w:rsid w:val="00305C33"/>
    <w:rsid w:val="00306116"/>
    <w:rsid w:val="00310B89"/>
    <w:rsid w:val="00315403"/>
    <w:rsid w:val="00316F84"/>
    <w:rsid w:val="00317434"/>
    <w:rsid w:val="00320076"/>
    <w:rsid w:val="003206B1"/>
    <w:rsid w:val="00321FF5"/>
    <w:rsid w:val="00324AA4"/>
    <w:rsid w:val="00326712"/>
    <w:rsid w:val="00326924"/>
    <w:rsid w:val="00331316"/>
    <w:rsid w:val="0033350F"/>
    <w:rsid w:val="0033395D"/>
    <w:rsid w:val="00340FFC"/>
    <w:rsid w:val="00343193"/>
    <w:rsid w:val="00344536"/>
    <w:rsid w:val="00344F77"/>
    <w:rsid w:val="00345035"/>
    <w:rsid w:val="00351757"/>
    <w:rsid w:val="00351D4C"/>
    <w:rsid w:val="0035227C"/>
    <w:rsid w:val="003522A0"/>
    <w:rsid w:val="003534D1"/>
    <w:rsid w:val="00354E8C"/>
    <w:rsid w:val="00355413"/>
    <w:rsid w:val="00355585"/>
    <w:rsid w:val="0035666F"/>
    <w:rsid w:val="0036008C"/>
    <w:rsid w:val="00362274"/>
    <w:rsid w:val="00362FFF"/>
    <w:rsid w:val="00363497"/>
    <w:rsid w:val="00363D75"/>
    <w:rsid w:val="00366B65"/>
    <w:rsid w:val="00371CEC"/>
    <w:rsid w:val="00374CC6"/>
    <w:rsid w:val="00377AD9"/>
    <w:rsid w:val="0038168F"/>
    <w:rsid w:val="00383270"/>
    <w:rsid w:val="003840B3"/>
    <w:rsid w:val="003842EB"/>
    <w:rsid w:val="00384F6B"/>
    <w:rsid w:val="0039049A"/>
    <w:rsid w:val="00393020"/>
    <w:rsid w:val="0039393B"/>
    <w:rsid w:val="003954BE"/>
    <w:rsid w:val="00395AFD"/>
    <w:rsid w:val="00395C94"/>
    <w:rsid w:val="00396B15"/>
    <w:rsid w:val="003A599A"/>
    <w:rsid w:val="003A63E2"/>
    <w:rsid w:val="003A699F"/>
    <w:rsid w:val="003B23C8"/>
    <w:rsid w:val="003B4C0A"/>
    <w:rsid w:val="003B62CF"/>
    <w:rsid w:val="003B763F"/>
    <w:rsid w:val="003C14BA"/>
    <w:rsid w:val="003C259C"/>
    <w:rsid w:val="003C26CB"/>
    <w:rsid w:val="003C2F2E"/>
    <w:rsid w:val="003C324D"/>
    <w:rsid w:val="003C4BF5"/>
    <w:rsid w:val="003C5256"/>
    <w:rsid w:val="003C6ACB"/>
    <w:rsid w:val="003C7954"/>
    <w:rsid w:val="003D2196"/>
    <w:rsid w:val="003D4409"/>
    <w:rsid w:val="003D5C55"/>
    <w:rsid w:val="003D729E"/>
    <w:rsid w:val="003E0D47"/>
    <w:rsid w:val="003E143C"/>
    <w:rsid w:val="003E1E85"/>
    <w:rsid w:val="003E1F04"/>
    <w:rsid w:val="003E2006"/>
    <w:rsid w:val="003E21B2"/>
    <w:rsid w:val="003E3988"/>
    <w:rsid w:val="003E3EF7"/>
    <w:rsid w:val="003E4564"/>
    <w:rsid w:val="003F22B8"/>
    <w:rsid w:val="0040196D"/>
    <w:rsid w:val="00403380"/>
    <w:rsid w:val="0040347A"/>
    <w:rsid w:val="00404CC6"/>
    <w:rsid w:val="00406106"/>
    <w:rsid w:val="00406AF8"/>
    <w:rsid w:val="00407C6A"/>
    <w:rsid w:val="00407FE6"/>
    <w:rsid w:val="004106D1"/>
    <w:rsid w:val="00413DC0"/>
    <w:rsid w:val="00415EBB"/>
    <w:rsid w:val="00416C4E"/>
    <w:rsid w:val="00421803"/>
    <w:rsid w:val="00422B68"/>
    <w:rsid w:val="00425652"/>
    <w:rsid w:val="00425C21"/>
    <w:rsid w:val="00431CA1"/>
    <w:rsid w:val="004337B0"/>
    <w:rsid w:val="004338F2"/>
    <w:rsid w:val="004350B2"/>
    <w:rsid w:val="004416E2"/>
    <w:rsid w:val="00444E91"/>
    <w:rsid w:val="004473AC"/>
    <w:rsid w:val="0045017A"/>
    <w:rsid w:val="00450AA2"/>
    <w:rsid w:val="00451004"/>
    <w:rsid w:val="00451AEF"/>
    <w:rsid w:val="00456CDD"/>
    <w:rsid w:val="00460EB8"/>
    <w:rsid w:val="004620F3"/>
    <w:rsid w:val="0046397E"/>
    <w:rsid w:val="00465D1C"/>
    <w:rsid w:val="0046652D"/>
    <w:rsid w:val="00466640"/>
    <w:rsid w:val="0046732D"/>
    <w:rsid w:val="00473166"/>
    <w:rsid w:val="00473A95"/>
    <w:rsid w:val="00474E35"/>
    <w:rsid w:val="00477406"/>
    <w:rsid w:val="00477A92"/>
    <w:rsid w:val="004812AA"/>
    <w:rsid w:val="00490497"/>
    <w:rsid w:val="00490BF7"/>
    <w:rsid w:val="00491C49"/>
    <w:rsid w:val="00491E67"/>
    <w:rsid w:val="00495E71"/>
    <w:rsid w:val="004975D3"/>
    <w:rsid w:val="004A1BFE"/>
    <w:rsid w:val="004A2E8D"/>
    <w:rsid w:val="004A2F42"/>
    <w:rsid w:val="004A6CDB"/>
    <w:rsid w:val="004A71AD"/>
    <w:rsid w:val="004A73C3"/>
    <w:rsid w:val="004B0652"/>
    <w:rsid w:val="004B1D5E"/>
    <w:rsid w:val="004B3BD5"/>
    <w:rsid w:val="004B6FF8"/>
    <w:rsid w:val="004C3F83"/>
    <w:rsid w:val="004C566B"/>
    <w:rsid w:val="004D0188"/>
    <w:rsid w:val="004D126F"/>
    <w:rsid w:val="004D12B0"/>
    <w:rsid w:val="004D51C0"/>
    <w:rsid w:val="004E0B8C"/>
    <w:rsid w:val="004E3370"/>
    <w:rsid w:val="004E3972"/>
    <w:rsid w:val="004E6B48"/>
    <w:rsid w:val="004E6DDD"/>
    <w:rsid w:val="004F0722"/>
    <w:rsid w:val="004F154B"/>
    <w:rsid w:val="004F1BE6"/>
    <w:rsid w:val="004F2E3C"/>
    <w:rsid w:val="004F6360"/>
    <w:rsid w:val="004F64DE"/>
    <w:rsid w:val="004F734F"/>
    <w:rsid w:val="005029D3"/>
    <w:rsid w:val="00504F37"/>
    <w:rsid w:val="00507E47"/>
    <w:rsid w:val="00510FDC"/>
    <w:rsid w:val="00514F09"/>
    <w:rsid w:val="00516EE2"/>
    <w:rsid w:val="00524DAB"/>
    <w:rsid w:val="00526F59"/>
    <w:rsid w:val="00527341"/>
    <w:rsid w:val="00530ED2"/>
    <w:rsid w:val="00534C00"/>
    <w:rsid w:val="005366DF"/>
    <w:rsid w:val="00537BB9"/>
    <w:rsid w:val="005418A2"/>
    <w:rsid w:val="00542733"/>
    <w:rsid w:val="0054327C"/>
    <w:rsid w:val="005432B6"/>
    <w:rsid w:val="005471A2"/>
    <w:rsid w:val="005502AA"/>
    <w:rsid w:val="00550C93"/>
    <w:rsid w:val="00550D73"/>
    <w:rsid w:val="00551054"/>
    <w:rsid w:val="00552F9B"/>
    <w:rsid w:val="00553B6D"/>
    <w:rsid w:val="00556B6B"/>
    <w:rsid w:val="005604CA"/>
    <w:rsid w:val="00560F8C"/>
    <w:rsid w:val="00561442"/>
    <w:rsid w:val="0056226E"/>
    <w:rsid w:val="00571358"/>
    <w:rsid w:val="00572CC9"/>
    <w:rsid w:val="00574AFB"/>
    <w:rsid w:val="005753A2"/>
    <w:rsid w:val="0057606A"/>
    <w:rsid w:val="005769FC"/>
    <w:rsid w:val="00580008"/>
    <w:rsid w:val="00581318"/>
    <w:rsid w:val="00584FBF"/>
    <w:rsid w:val="00585290"/>
    <w:rsid w:val="005860CC"/>
    <w:rsid w:val="0058616A"/>
    <w:rsid w:val="00587B73"/>
    <w:rsid w:val="0059138B"/>
    <w:rsid w:val="0059266D"/>
    <w:rsid w:val="00593B45"/>
    <w:rsid w:val="005969B3"/>
    <w:rsid w:val="00597812"/>
    <w:rsid w:val="005A22DC"/>
    <w:rsid w:val="005A4B90"/>
    <w:rsid w:val="005A582E"/>
    <w:rsid w:val="005A59B0"/>
    <w:rsid w:val="005A701D"/>
    <w:rsid w:val="005A7208"/>
    <w:rsid w:val="005B21AF"/>
    <w:rsid w:val="005B2981"/>
    <w:rsid w:val="005B2AA2"/>
    <w:rsid w:val="005B2C03"/>
    <w:rsid w:val="005B376B"/>
    <w:rsid w:val="005B615C"/>
    <w:rsid w:val="005B6999"/>
    <w:rsid w:val="005B6AFA"/>
    <w:rsid w:val="005B755C"/>
    <w:rsid w:val="005C1CE4"/>
    <w:rsid w:val="005C2F5C"/>
    <w:rsid w:val="005C38F5"/>
    <w:rsid w:val="005C55B1"/>
    <w:rsid w:val="005C591C"/>
    <w:rsid w:val="005C66E7"/>
    <w:rsid w:val="005C6A3D"/>
    <w:rsid w:val="005C7688"/>
    <w:rsid w:val="005D1710"/>
    <w:rsid w:val="005D1F4B"/>
    <w:rsid w:val="005D2207"/>
    <w:rsid w:val="005D4E1B"/>
    <w:rsid w:val="005D5358"/>
    <w:rsid w:val="005D65FC"/>
    <w:rsid w:val="005D6B9A"/>
    <w:rsid w:val="005D718C"/>
    <w:rsid w:val="005D79BC"/>
    <w:rsid w:val="005E0274"/>
    <w:rsid w:val="005E07D4"/>
    <w:rsid w:val="005E1231"/>
    <w:rsid w:val="005E1A8B"/>
    <w:rsid w:val="005F1265"/>
    <w:rsid w:val="005F1878"/>
    <w:rsid w:val="005F289D"/>
    <w:rsid w:val="005F3369"/>
    <w:rsid w:val="005F52E4"/>
    <w:rsid w:val="005F663B"/>
    <w:rsid w:val="005F7EE6"/>
    <w:rsid w:val="006017D4"/>
    <w:rsid w:val="00603251"/>
    <w:rsid w:val="006036FA"/>
    <w:rsid w:val="00604129"/>
    <w:rsid w:val="0060575F"/>
    <w:rsid w:val="00621430"/>
    <w:rsid w:val="006216CD"/>
    <w:rsid w:val="00623485"/>
    <w:rsid w:val="00625378"/>
    <w:rsid w:val="00625CCA"/>
    <w:rsid w:val="0062757D"/>
    <w:rsid w:val="006276B7"/>
    <w:rsid w:val="00630761"/>
    <w:rsid w:val="00630DCC"/>
    <w:rsid w:val="006336E1"/>
    <w:rsid w:val="006340A5"/>
    <w:rsid w:val="00634510"/>
    <w:rsid w:val="006351AC"/>
    <w:rsid w:val="00635344"/>
    <w:rsid w:val="00635FD0"/>
    <w:rsid w:val="00637711"/>
    <w:rsid w:val="00641E28"/>
    <w:rsid w:val="00643BD6"/>
    <w:rsid w:val="006458A5"/>
    <w:rsid w:val="00653225"/>
    <w:rsid w:val="0065355F"/>
    <w:rsid w:val="00657CE3"/>
    <w:rsid w:val="006604A4"/>
    <w:rsid w:val="0066757C"/>
    <w:rsid w:val="00672E9B"/>
    <w:rsid w:val="00673DB4"/>
    <w:rsid w:val="00675CE3"/>
    <w:rsid w:val="0067664E"/>
    <w:rsid w:val="00680CE2"/>
    <w:rsid w:val="006825BF"/>
    <w:rsid w:val="006836C1"/>
    <w:rsid w:val="00684F0A"/>
    <w:rsid w:val="00685383"/>
    <w:rsid w:val="00687F01"/>
    <w:rsid w:val="006901CD"/>
    <w:rsid w:val="0069109F"/>
    <w:rsid w:val="006911D9"/>
    <w:rsid w:val="006932E7"/>
    <w:rsid w:val="00693D9F"/>
    <w:rsid w:val="00696ECA"/>
    <w:rsid w:val="006A1F0A"/>
    <w:rsid w:val="006A23E9"/>
    <w:rsid w:val="006A4B49"/>
    <w:rsid w:val="006A5481"/>
    <w:rsid w:val="006A5669"/>
    <w:rsid w:val="006A6866"/>
    <w:rsid w:val="006A6FA9"/>
    <w:rsid w:val="006B2B70"/>
    <w:rsid w:val="006B5082"/>
    <w:rsid w:val="006B7254"/>
    <w:rsid w:val="006C0ED1"/>
    <w:rsid w:val="006C234F"/>
    <w:rsid w:val="006C26AF"/>
    <w:rsid w:val="006C7A30"/>
    <w:rsid w:val="006D16C7"/>
    <w:rsid w:val="006D46A0"/>
    <w:rsid w:val="006D4890"/>
    <w:rsid w:val="006D4CBF"/>
    <w:rsid w:val="006D4CED"/>
    <w:rsid w:val="006D5EC8"/>
    <w:rsid w:val="006D68D0"/>
    <w:rsid w:val="006D7A70"/>
    <w:rsid w:val="006E0FD9"/>
    <w:rsid w:val="006E2590"/>
    <w:rsid w:val="006E2B19"/>
    <w:rsid w:val="006F44FF"/>
    <w:rsid w:val="006F45ED"/>
    <w:rsid w:val="006F4BB6"/>
    <w:rsid w:val="006F59A0"/>
    <w:rsid w:val="006F62C6"/>
    <w:rsid w:val="006F742C"/>
    <w:rsid w:val="007028D0"/>
    <w:rsid w:val="007033E4"/>
    <w:rsid w:val="00703E69"/>
    <w:rsid w:val="007062AD"/>
    <w:rsid w:val="0070673E"/>
    <w:rsid w:val="00706A7C"/>
    <w:rsid w:val="00706DDE"/>
    <w:rsid w:val="00707641"/>
    <w:rsid w:val="00710CD3"/>
    <w:rsid w:val="0071189B"/>
    <w:rsid w:val="0071191B"/>
    <w:rsid w:val="00713825"/>
    <w:rsid w:val="007154C8"/>
    <w:rsid w:val="00717003"/>
    <w:rsid w:val="007171F5"/>
    <w:rsid w:val="007177BA"/>
    <w:rsid w:val="00721297"/>
    <w:rsid w:val="00721480"/>
    <w:rsid w:val="00721FAB"/>
    <w:rsid w:val="00722FC5"/>
    <w:rsid w:val="00727051"/>
    <w:rsid w:val="007270A0"/>
    <w:rsid w:val="007279B4"/>
    <w:rsid w:val="00727AA1"/>
    <w:rsid w:val="00730FB7"/>
    <w:rsid w:val="007355C9"/>
    <w:rsid w:val="00736A0C"/>
    <w:rsid w:val="00737D73"/>
    <w:rsid w:val="007413D9"/>
    <w:rsid w:val="00742BC7"/>
    <w:rsid w:val="007448BD"/>
    <w:rsid w:val="00744B51"/>
    <w:rsid w:val="00745515"/>
    <w:rsid w:val="0075042C"/>
    <w:rsid w:val="0075104F"/>
    <w:rsid w:val="007547E4"/>
    <w:rsid w:val="00754A8F"/>
    <w:rsid w:val="007568AB"/>
    <w:rsid w:val="00756F8C"/>
    <w:rsid w:val="007576CC"/>
    <w:rsid w:val="00760138"/>
    <w:rsid w:val="00762258"/>
    <w:rsid w:val="00762C9C"/>
    <w:rsid w:val="00763F15"/>
    <w:rsid w:val="00767545"/>
    <w:rsid w:val="007678C3"/>
    <w:rsid w:val="007706DE"/>
    <w:rsid w:val="0077433D"/>
    <w:rsid w:val="00775666"/>
    <w:rsid w:val="0077570D"/>
    <w:rsid w:val="00776019"/>
    <w:rsid w:val="00776175"/>
    <w:rsid w:val="007764E7"/>
    <w:rsid w:val="00776AAA"/>
    <w:rsid w:val="00780458"/>
    <w:rsid w:val="007807D2"/>
    <w:rsid w:val="00781257"/>
    <w:rsid w:val="007821D9"/>
    <w:rsid w:val="00782C74"/>
    <w:rsid w:val="00783D98"/>
    <w:rsid w:val="007842AD"/>
    <w:rsid w:val="007852C6"/>
    <w:rsid w:val="00785EDA"/>
    <w:rsid w:val="00790892"/>
    <w:rsid w:val="00792A7C"/>
    <w:rsid w:val="007A1332"/>
    <w:rsid w:val="007A15BB"/>
    <w:rsid w:val="007A1689"/>
    <w:rsid w:val="007A17D4"/>
    <w:rsid w:val="007A23A7"/>
    <w:rsid w:val="007A3798"/>
    <w:rsid w:val="007A48E6"/>
    <w:rsid w:val="007A4D38"/>
    <w:rsid w:val="007A4D3C"/>
    <w:rsid w:val="007A6A17"/>
    <w:rsid w:val="007B026B"/>
    <w:rsid w:val="007B1065"/>
    <w:rsid w:val="007B2470"/>
    <w:rsid w:val="007B2F8F"/>
    <w:rsid w:val="007B311B"/>
    <w:rsid w:val="007B45C6"/>
    <w:rsid w:val="007B7316"/>
    <w:rsid w:val="007C0210"/>
    <w:rsid w:val="007C21E3"/>
    <w:rsid w:val="007C4AA3"/>
    <w:rsid w:val="007C4D6E"/>
    <w:rsid w:val="007C5E7A"/>
    <w:rsid w:val="007D0597"/>
    <w:rsid w:val="007D1376"/>
    <w:rsid w:val="007D4727"/>
    <w:rsid w:val="007D4B25"/>
    <w:rsid w:val="007D7C31"/>
    <w:rsid w:val="007E0939"/>
    <w:rsid w:val="007E21B1"/>
    <w:rsid w:val="007E5E3B"/>
    <w:rsid w:val="007E6229"/>
    <w:rsid w:val="007E746A"/>
    <w:rsid w:val="007E7513"/>
    <w:rsid w:val="007F0214"/>
    <w:rsid w:val="007F0951"/>
    <w:rsid w:val="007F307B"/>
    <w:rsid w:val="007F3357"/>
    <w:rsid w:val="007F5354"/>
    <w:rsid w:val="007F6206"/>
    <w:rsid w:val="0080050E"/>
    <w:rsid w:val="0080076C"/>
    <w:rsid w:val="00801AB4"/>
    <w:rsid w:val="00801BCD"/>
    <w:rsid w:val="00802678"/>
    <w:rsid w:val="0080286B"/>
    <w:rsid w:val="008031D5"/>
    <w:rsid w:val="008036F6"/>
    <w:rsid w:val="008037FA"/>
    <w:rsid w:val="008041EA"/>
    <w:rsid w:val="00805857"/>
    <w:rsid w:val="00807D0E"/>
    <w:rsid w:val="0081348F"/>
    <w:rsid w:val="00813961"/>
    <w:rsid w:val="00814404"/>
    <w:rsid w:val="008226E5"/>
    <w:rsid w:val="0082286B"/>
    <w:rsid w:val="008230AA"/>
    <w:rsid w:val="00824EBB"/>
    <w:rsid w:val="00833E6E"/>
    <w:rsid w:val="008417D9"/>
    <w:rsid w:val="0084312B"/>
    <w:rsid w:val="008438B1"/>
    <w:rsid w:val="00843C1C"/>
    <w:rsid w:val="008464C5"/>
    <w:rsid w:val="00852CA7"/>
    <w:rsid w:val="00853198"/>
    <w:rsid w:val="00853688"/>
    <w:rsid w:val="008551CF"/>
    <w:rsid w:val="008565A7"/>
    <w:rsid w:val="00857582"/>
    <w:rsid w:val="00857783"/>
    <w:rsid w:val="008602F0"/>
    <w:rsid w:val="008610A7"/>
    <w:rsid w:val="008616CB"/>
    <w:rsid w:val="00863611"/>
    <w:rsid w:val="008648A8"/>
    <w:rsid w:val="0086746A"/>
    <w:rsid w:val="0086772E"/>
    <w:rsid w:val="008700AE"/>
    <w:rsid w:val="00870377"/>
    <w:rsid w:val="0087143A"/>
    <w:rsid w:val="00871D7E"/>
    <w:rsid w:val="00871E5D"/>
    <w:rsid w:val="008723E7"/>
    <w:rsid w:val="008736E0"/>
    <w:rsid w:val="00873B5F"/>
    <w:rsid w:val="00873C9B"/>
    <w:rsid w:val="00874A09"/>
    <w:rsid w:val="00874B0B"/>
    <w:rsid w:val="008754EA"/>
    <w:rsid w:val="00877333"/>
    <w:rsid w:val="008814CC"/>
    <w:rsid w:val="008818D1"/>
    <w:rsid w:val="00881C2C"/>
    <w:rsid w:val="008833D9"/>
    <w:rsid w:val="00884311"/>
    <w:rsid w:val="00884629"/>
    <w:rsid w:val="00885422"/>
    <w:rsid w:val="0088622C"/>
    <w:rsid w:val="00887A47"/>
    <w:rsid w:val="0089006F"/>
    <w:rsid w:val="00891D30"/>
    <w:rsid w:val="00897028"/>
    <w:rsid w:val="00897CB8"/>
    <w:rsid w:val="008A00ED"/>
    <w:rsid w:val="008A0BC7"/>
    <w:rsid w:val="008A1701"/>
    <w:rsid w:val="008A2AB2"/>
    <w:rsid w:val="008A4327"/>
    <w:rsid w:val="008A45F5"/>
    <w:rsid w:val="008A625C"/>
    <w:rsid w:val="008A6DB9"/>
    <w:rsid w:val="008A7A86"/>
    <w:rsid w:val="008B018D"/>
    <w:rsid w:val="008B2A35"/>
    <w:rsid w:val="008B2C62"/>
    <w:rsid w:val="008B3C4C"/>
    <w:rsid w:val="008B46B4"/>
    <w:rsid w:val="008B4871"/>
    <w:rsid w:val="008B573C"/>
    <w:rsid w:val="008B6A76"/>
    <w:rsid w:val="008B6B4C"/>
    <w:rsid w:val="008B7CDF"/>
    <w:rsid w:val="008C3B8B"/>
    <w:rsid w:val="008C44F2"/>
    <w:rsid w:val="008C56DE"/>
    <w:rsid w:val="008C574A"/>
    <w:rsid w:val="008C658D"/>
    <w:rsid w:val="008C7E9D"/>
    <w:rsid w:val="008D0302"/>
    <w:rsid w:val="008D0587"/>
    <w:rsid w:val="008D3411"/>
    <w:rsid w:val="008D69C5"/>
    <w:rsid w:val="008D6ADE"/>
    <w:rsid w:val="008D7C9B"/>
    <w:rsid w:val="008D7D3A"/>
    <w:rsid w:val="008E0568"/>
    <w:rsid w:val="008E19E3"/>
    <w:rsid w:val="008E2E7E"/>
    <w:rsid w:val="008E3329"/>
    <w:rsid w:val="008E39D2"/>
    <w:rsid w:val="008F12B0"/>
    <w:rsid w:val="008F1885"/>
    <w:rsid w:val="008F2068"/>
    <w:rsid w:val="008F2698"/>
    <w:rsid w:val="008F2F11"/>
    <w:rsid w:val="008F3251"/>
    <w:rsid w:val="008F40F8"/>
    <w:rsid w:val="008F64BA"/>
    <w:rsid w:val="009007F5"/>
    <w:rsid w:val="00903325"/>
    <w:rsid w:val="00905BF6"/>
    <w:rsid w:val="009074E3"/>
    <w:rsid w:val="00910001"/>
    <w:rsid w:val="00910814"/>
    <w:rsid w:val="00910B1F"/>
    <w:rsid w:val="0091119B"/>
    <w:rsid w:val="00913CBD"/>
    <w:rsid w:val="00914A0A"/>
    <w:rsid w:val="009151D6"/>
    <w:rsid w:val="00917C9A"/>
    <w:rsid w:val="00920BBA"/>
    <w:rsid w:val="009220E1"/>
    <w:rsid w:val="00922B7A"/>
    <w:rsid w:val="00923889"/>
    <w:rsid w:val="0093000C"/>
    <w:rsid w:val="00932B95"/>
    <w:rsid w:val="00933621"/>
    <w:rsid w:val="00933A8F"/>
    <w:rsid w:val="009372F3"/>
    <w:rsid w:val="0094136D"/>
    <w:rsid w:val="00941D22"/>
    <w:rsid w:val="009429DA"/>
    <w:rsid w:val="00945527"/>
    <w:rsid w:val="00950FD3"/>
    <w:rsid w:val="009517F3"/>
    <w:rsid w:val="00951C88"/>
    <w:rsid w:val="00951D52"/>
    <w:rsid w:val="009569A1"/>
    <w:rsid w:val="00956FF7"/>
    <w:rsid w:val="00960579"/>
    <w:rsid w:val="009622C7"/>
    <w:rsid w:val="009630A7"/>
    <w:rsid w:val="00964498"/>
    <w:rsid w:val="00965719"/>
    <w:rsid w:val="009657FB"/>
    <w:rsid w:val="009667D5"/>
    <w:rsid w:val="00966C23"/>
    <w:rsid w:val="00967F2B"/>
    <w:rsid w:val="00970CBF"/>
    <w:rsid w:val="00970E78"/>
    <w:rsid w:val="00972597"/>
    <w:rsid w:val="00973204"/>
    <w:rsid w:val="009734B1"/>
    <w:rsid w:val="00973815"/>
    <w:rsid w:val="00974D0B"/>
    <w:rsid w:val="00975CE1"/>
    <w:rsid w:val="009814F0"/>
    <w:rsid w:val="0098377D"/>
    <w:rsid w:val="00986707"/>
    <w:rsid w:val="00986AF2"/>
    <w:rsid w:val="00990F05"/>
    <w:rsid w:val="009914FC"/>
    <w:rsid w:val="00992D6F"/>
    <w:rsid w:val="00994A7E"/>
    <w:rsid w:val="009961E2"/>
    <w:rsid w:val="009969A2"/>
    <w:rsid w:val="009979D9"/>
    <w:rsid w:val="009A3292"/>
    <w:rsid w:val="009A523A"/>
    <w:rsid w:val="009A766E"/>
    <w:rsid w:val="009B34D0"/>
    <w:rsid w:val="009B57F4"/>
    <w:rsid w:val="009B59FE"/>
    <w:rsid w:val="009B5F34"/>
    <w:rsid w:val="009C0652"/>
    <w:rsid w:val="009C138F"/>
    <w:rsid w:val="009C3277"/>
    <w:rsid w:val="009C5C08"/>
    <w:rsid w:val="009C5C38"/>
    <w:rsid w:val="009C621E"/>
    <w:rsid w:val="009C6668"/>
    <w:rsid w:val="009D2F9B"/>
    <w:rsid w:val="009D30DD"/>
    <w:rsid w:val="009D3670"/>
    <w:rsid w:val="009D3D48"/>
    <w:rsid w:val="009E10C6"/>
    <w:rsid w:val="009E2194"/>
    <w:rsid w:val="009E2EEE"/>
    <w:rsid w:val="009E61C5"/>
    <w:rsid w:val="009E7AA8"/>
    <w:rsid w:val="009F0613"/>
    <w:rsid w:val="009F0C96"/>
    <w:rsid w:val="009F1E8B"/>
    <w:rsid w:val="009F207F"/>
    <w:rsid w:val="009F2958"/>
    <w:rsid w:val="009F33E1"/>
    <w:rsid w:val="009F5104"/>
    <w:rsid w:val="009F6C50"/>
    <w:rsid w:val="00A004FC"/>
    <w:rsid w:val="00A020BD"/>
    <w:rsid w:val="00A021D9"/>
    <w:rsid w:val="00A030D4"/>
    <w:rsid w:val="00A04CC9"/>
    <w:rsid w:val="00A059AC"/>
    <w:rsid w:val="00A119F4"/>
    <w:rsid w:val="00A143AD"/>
    <w:rsid w:val="00A148A6"/>
    <w:rsid w:val="00A16C55"/>
    <w:rsid w:val="00A2008D"/>
    <w:rsid w:val="00A21ACD"/>
    <w:rsid w:val="00A237AD"/>
    <w:rsid w:val="00A246D5"/>
    <w:rsid w:val="00A25C87"/>
    <w:rsid w:val="00A26186"/>
    <w:rsid w:val="00A26268"/>
    <w:rsid w:val="00A26B70"/>
    <w:rsid w:val="00A26CF2"/>
    <w:rsid w:val="00A30DF7"/>
    <w:rsid w:val="00A30FE0"/>
    <w:rsid w:val="00A325BF"/>
    <w:rsid w:val="00A32F15"/>
    <w:rsid w:val="00A3423D"/>
    <w:rsid w:val="00A34CEB"/>
    <w:rsid w:val="00A36796"/>
    <w:rsid w:val="00A36B1B"/>
    <w:rsid w:val="00A37BAE"/>
    <w:rsid w:val="00A41E4B"/>
    <w:rsid w:val="00A41EF8"/>
    <w:rsid w:val="00A55974"/>
    <w:rsid w:val="00A55AB8"/>
    <w:rsid w:val="00A61203"/>
    <w:rsid w:val="00A61225"/>
    <w:rsid w:val="00A6123B"/>
    <w:rsid w:val="00A6435F"/>
    <w:rsid w:val="00A64796"/>
    <w:rsid w:val="00A6530B"/>
    <w:rsid w:val="00A655B4"/>
    <w:rsid w:val="00A67C2E"/>
    <w:rsid w:val="00A710CE"/>
    <w:rsid w:val="00A711C1"/>
    <w:rsid w:val="00A72005"/>
    <w:rsid w:val="00A737D0"/>
    <w:rsid w:val="00A74602"/>
    <w:rsid w:val="00A74A6A"/>
    <w:rsid w:val="00A74ED9"/>
    <w:rsid w:val="00A77E4F"/>
    <w:rsid w:val="00A80275"/>
    <w:rsid w:val="00A81701"/>
    <w:rsid w:val="00A81744"/>
    <w:rsid w:val="00A81CEF"/>
    <w:rsid w:val="00A839C0"/>
    <w:rsid w:val="00A84406"/>
    <w:rsid w:val="00A8455E"/>
    <w:rsid w:val="00A863BF"/>
    <w:rsid w:val="00A93A33"/>
    <w:rsid w:val="00A94C89"/>
    <w:rsid w:val="00A963E2"/>
    <w:rsid w:val="00A96A03"/>
    <w:rsid w:val="00A96BE4"/>
    <w:rsid w:val="00A97DDB"/>
    <w:rsid w:val="00A97E9A"/>
    <w:rsid w:val="00AA2984"/>
    <w:rsid w:val="00AA3207"/>
    <w:rsid w:val="00AA3931"/>
    <w:rsid w:val="00AA3AA8"/>
    <w:rsid w:val="00AA4BB8"/>
    <w:rsid w:val="00AA5DDC"/>
    <w:rsid w:val="00AA62E6"/>
    <w:rsid w:val="00AA69FC"/>
    <w:rsid w:val="00AA753D"/>
    <w:rsid w:val="00AB009E"/>
    <w:rsid w:val="00AB5627"/>
    <w:rsid w:val="00AB5A07"/>
    <w:rsid w:val="00AB76AA"/>
    <w:rsid w:val="00AC3432"/>
    <w:rsid w:val="00AC3B1B"/>
    <w:rsid w:val="00AC4F43"/>
    <w:rsid w:val="00AC5ED0"/>
    <w:rsid w:val="00AC75B1"/>
    <w:rsid w:val="00AC7F23"/>
    <w:rsid w:val="00AD482E"/>
    <w:rsid w:val="00AD59B2"/>
    <w:rsid w:val="00AE043A"/>
    <w:rsid w:val="00AE047B"/>
    <w:rsid w:val="00AE245B"/>
    <w:rsid w:val="00AE396F"/>
    <w:rsid w:val="00AE4B4C"/>
    <w:rsid w:val="00AE5238"/>
    <w:rsid w:val="00AF2BB9"/>
    <w:rsid w:val="00AF3008"/>
    <w:rsid w:val="00AF343C"/>
    <w:rsid w:val="00AF5B7C"/>
    <w:rsid w:val="00AF7436"/>
    <w:rsid w:val="00AF75BF"/>
    <w:rsid w:val="00B00A6C"/>
    <w:rsid w:val="00B01AE5"/>
    <w:rsid w:val="00B01C2F"/>
    <w:rsid w:val="00B04B0E"/>
    <w:rsid w:val="00B04DBE"/>
    <w:rsid w:val="00B053EE"/>
    <w:rsid w:val="00B067F6"/>
    <w:rsid w:val="00B115B6"/>
    <w:rsid w:val="00B11EDB"/>
    <w:rsid w:val="00B1206C"/>
    <w:rsid w:val="00B15B42"/>
    <w:rsid w:val="00B1625A"/>
    <w:rsid w:val="00B21596"/>
    <w:rsid w:val="00B219ED"/>
    <w:rsid w:val="00B2202A"/>
    <w:rsid w:val="00B2391C"/>
    <w:rsid w:val="00B2583A"/>
    <w:rsid w:val="00B25E88"/>
    <w:rsid w:val="00B26BB1"/>
    <w:rsid w:val="00B302C2"/>
    <w:rsid w:val="00B33B60"/>
    <w:rsid w:val="00B34243"/>
    <w:rsid w:val="00B3474F"/>
    <w:rsid w:val="00B349A1"/>
    <w:rsid w:val="00B3584F"/>
    <w:rsid w:val="00B40B98"/>
    <w:rsid w:val="00B4243C"/>
    <w:rsid w:val="00B42F68"/>
    <w:rsid w:val="00B448C7"/>
    <w:rsid w:val="00B448EC"/>
    <w:rsid w:val="00B45519"/>
    <w:rsid w:val="00B46AF6"/>
    <w:rsid w:val="00B47EFE"/>
    <w:rsid w:val="00B506B2"/>
    <w:rsid w:val="00B5109E"/>
    <w:rsid w:val="00B53ABE"/>
    <w:rsid w:val="00B56A14"/>
    <w:rsid w:val="00B56DE8"/>
    <w:rsid w:val="00B6120F"/>
    <w:rsid w:val="00B64387"/>
    <w:rsid w:val="00B71052"/>
    <w:rsid w:val="00B71E7E"/>
    <w:rsid w:val="00B72CD0"/>
    <w:rsid w:val="00B7375A"/>
    <w:rsid w:val="00B74060"/>
    <w:rsid w:val="00B74BE6"/>
    <w:rsid w:val="00B760DA"/>
    <w:rsid w:val="00B7626A"/>
    <w:rsid w:val="00B763B5"/>
    <w:rsid w:val="00B76FCC"/>
    <w:rsid w:val="00B77845"/>
    <w:rsid w:val="00B81632"/>
    <w:rsid w:val="00B82447"/>
    <w:rsid w:val="00B84070"/>
    <w:rsid w:val="00B867F0"/>
    <w:rsid w:val="00B8789C"/>
    <w:rsid w:val="00B91D68"/>
    <w:rsid w:val="00B92747"/>
    <w:rsid w:val="00B92800"/>
    <w:rsid w:val="00B92978"/>
    <w:rsid w:val="00B92CE9"/>
    <w:rsid w:val="00B948C4"/>
    <w:rsid w:val="00B949B9"/>
    <w:rsid w:val="00B95862"/>
    <w:rsid w:val="00B96126"/>
    <w:rsid w:val="00B9633C"/>
    <w:rsid w:val="00B96A71"/>
    <w:rsid w:val="00B9761B"/>
    <w:rsid w:val="00B97ECF"/>
    <w:rsid w:val="00BA1786"/>
    <w:rsid w:val="00BA26CF"/>
    <w:rsid w:val="00BA3554"/>
    <w:rsid w:val="00BA3C6E"/>
    <w:rsid w:val="00BA6AA9"/>
    <w:rsid w:val="00BA75F5"/>
    <w:rsid w:val="00BB0EF3"/>
    <w:rsid w:val="00BB1A56"/>
    <w:rsid w:val="00BB1FF8"/>
    <w:rsid w:val="00BB283D"/>
    <w:rsid w:val="00BB48B7"/>
    <w:rsid w:val="00BC03F1"/>
    <w:rsid w:val="00BC070B"/>
    <w:rsid w:val="00BC64FE"/>
    <w:rsid w:val="00BD06CA"/>
    <w:rsid w:val="00BD3D50"/>
    <w:rsid w:val="00BD3E44"/>
    <w:rsid w:val="00BD461E"/>
    <w:rsid w:val="00BD6661"/>
    <w:rsid w:val="00BE23D2"/>
    <w:rsid w:val="00BE2B09"/>
    <w:rsid w:val="00BE3CBC"/>
    <w:rsid w:val="00BE4CE5"/>
    <w:rsid w:val="00BE5D70"/>
    <w:rsid w:val="00BF173B"/>
    <w:rsid w:val="00BF4C07"/>
    <w:rsid w:val="00BF4EF3"/>
    <w:rsid w:val="00BF5C8A"/>
    <w:rsid w:val="00BF786C"/>
    <w:rsid w:val="00C00628"/>
    <w:rsid w:val="00C00E69"/>
    <w:rsid w:val="00C01EE9"/>
    <w:rsid w:val="00C02FCF"/>
    <w:rsid w:val="00C03B0F"/>
    <w:rsid w:val="00C03C45"/>
    <w:rsid w:val="00C051DB"/>
    <w:rsid w:val="00C06C46"/>
    <w:rsid w:val="00C06F87"/>
    <w:rsid w:val="00C10198"/>
    <w:rsid w:val="00C1031F"/>
    <w:rsid w:val="00C12081"/>
    <w:rsid w:val="00C14A29"/>
    <w:rsid w:val="00C152ED"/>
    <w:rsid w:val="00C16A1A"/>
    <w:rsid w:val="00C17808"/>
    <w:rsid w:val="00C20083"/>
    <w:rsid w:val="00C20B54"/>
    <w:rsid w:val="00C21B63"/>
    <w:rsid w:val="00C250ED"/>
    <w:rsid w:val="00C25D48"/>
    <w:rsid w:val="00C27803"/>
    <w:rsid w:val="00C2795A"/>
    <w:rsid w:val="00C27CEE"/>
    <w:rsid w:val="00C27EB0"/>
    <w:rsid w:val="00C30C29"/>
    <w:rsid w:val="00C31BB6"/>
    <w:rsid w:val="00C3225F"/>
    <w:rsid w:val="00C3269A"/>
    <w:rsid w:val="00C348C4"/>
    <w:rsid w:val="00C3515C"/>
    <w:rsid w:val="00C35F44"/>
    <w:rsid w:val="00C36085"/>
    <w:rsid w:val="00C37109"/>
    <w:rsid w:val="00C37A17"/>
    <w:rsid w:val="00C401DC"/>
    <w:rsid w:val="00C4104D"/>
    <w:rsid w:val="00C41C91"/>
    <w:rsid w:val="00C42852"/>
    <w:rsid w:val="00C43B50"/>
    <w:rsid w:val="00C44AE8"/>
    <w:rsid w:val="00C44BC8"/>
    <w:rsid w:val="00C47B96"/>
    <w:rsid w:val="00C50D57"/>
    <w:rsid w:val="00C5253D"/>
    <w:rsid w:val="00C559AC"/>
    <w:rsid w:val="00C60C47"/>
    <w:rsid w:val="00C61758"/>
    <w:rsid w:val="00C62954"/>
    <w:rsid w:val="00C629A6"/>
    <w:rsid w:val="00C62D3A"/>
    <w:rsid w:val="00C71CA3"/>
    <w:rsid w:val="00C735FC"/>
    <w:rsid w:val="00C747E1"/>
    <w:rsid w:val="00C74E8B"/>
    <w:rsid w:val="00C7524E"/>
    <w:rsid w:val="00C759F3"/>
    <w:rsid w:val="00C76D2E"/>
    <w:rsid w:val="00C770A4"/>
    <w:rsid w:val="00C77CC7"/>
    <w:rsid w:val="00C81065"/>
    <w:rsid w:val="00C82167"/>
    <w:rsid w:val="00C82A98"/>
    <w:rsid w:val="00C847A5"/>
    <w:rsid w:val="00C84F65"/>
    <w:rsid w:val="00C85CE3"/>
    <w:rsid w:val="00C86E4C"/>
    <w:rsid w:val="00C87544"/>
    <w:rsid w:val="00C90004"/>
    <w:rsid w:val="00C921CE"/>
    <w:rsid w:val="00C92285"/>
    <w:rsid w:val="00C9316B"/>
    <w:rsid w:val="00C93245"/>
    <w:rsid w:val="00C9629C"/>
    <w:rsid w:val="00C96AB0"/>
    <w:rsid w:val="00C97903"/>
    <w:rsid w:val="00CA0221"/>
    <w:rsid w:val="00CA0F4F"/>
    <w:rsid w:val="00CA2083"/>
    <w:rsid w:val="00CA2321"/>
    <w:rsid w:val="00CA30AF"/>
    <w:rsid w:val="00CA4A70"/>
    <w:rsid w:val="00CA5041"/>
    <w:rsid w:val="00CA54D1"/>
    <w:rsid w:val="00CA59C1"/>
    <w:rsid w:val="00CB1CE2"/>
    <w:rsid w:val="00CB1D67"/>
    <w:rsid w:val="00CB49A6"/>
    <w:rsid w:val="00CB4B38"/>
    <w:rsid w:val="00CB6477"/>
    <w:rsid w:val="00CC0192"/>
    <w:rsid w:val="00CC03FD"/>
    <w:rsid w:val="00CC0B9B"/>
    <w:rsid w:val="00CC2302"/>
    <w:rsid w:val="00CC2566"/>
    <w:rsid w:val="00CC28E8"/>
    <w:rsid w:val="00CC31DB"/>
    <w:rsid w:val="00CC323B"/>
    <w:rsid w:val="00CC4F37"/>
    <w:rsid w:val="00CC5B74"/>
    <w:rsid w:val="00CC6B6F"/>
    <w:rsid w:val="00CC7AF0"/>
    <w:rsid w:val="00CD13B6"/>
    <w:rsid w:val="00CD140C"/>
    <w:rsid w:val="00CD2698"/>
    <w:rsid w:val="00CD3D0C"/>
    <w:rsid w:val="00CE02F7"/>
    <w:rsid w:val="00CE096A"/>
    <w:rsid w:val="00CE137B"/>
    <w:rsid w:val="00CE1854"/>
    <w:rsid w:val="00CE5186"/>
    <w:rsid w:val="00CE7651"/>
    <w:rsid w:val="00CF0099"/>
    <w:rsid w:val="00CF11E4"/>
    <w:rsid w:val="00CF274E"/>
    <w:rsid w:val="00CF2865"/>
    <w:rsid w:val="00CF4BA0"/>
    <w:rsid w:val="00CF79D9"/>
    <w:rsid w:val="00CF7E92"/>
    <w:rsid w:val="00D01D25"/>
    <w:rsid w:val="00D04AF6"/>
    <w:rsid w:val="00D04B86"/>
    <w:rsid w:val="00D04BC0"/>
    <w:rsid w:val="00D0546F"/>
    <w:rsid w:val="00D054A1"/>
    <w:rsid w:val="00D055F8"/>
    <w:rsid w:val="00D058A3"/>
    <w:rsid w:val="00D06316"/>
    <w:rsid w:val="00D149A3"/>
    <w:rsid w:val="00D14AC6"/>
    <w:rsid w:val="00D14C0E"/>
    <w:rsid w:val="00D153A3"/>
    <w:rsid w:val="00D16FD5"/>
    <w:rsid w:val="00D17347"/>
    <w:rsid w:val="00D20389"/>
    <w:rsid w:val="00D2056A"/>
    <w:rsid w:val="00D23C61"/>
    <w:rsid w:val="00D252E3"/>
    <w:rsid w:val="00D255B8"/>
    <w:rsid w:val="00D26156"/>
    <w:rsid w:val="00D309F1"/>
    <w:rsid w:val="00D31009"/>
    <w:rsid w:val="00D31407"/>
    <w:rsid w:val="00D32138"/>
    <w:rsid w:val="00D3411C"/>
    <w:rsid w:val="00D34207"/>
    <w:rsid w:val="00D35ED3"/>
    <w:rsid w:val="00D36972"/>
    <w:rsid w:val="00D37F83"/>
    <w:rsid w:val="00D405C0"/>
    <w:rsid w:val="00D42553"/>
    <w:rsid w:val="00D428B0"/>
    <w:rsid w:val="00D42A88"/>
    <w:rsid w:val="00D43845"/>
    <w:rsid w:val="00D450ED"/>
    <w:rsid w:val="00D457DD"/>
    <w:rsid w:val="00D46682"/>
    <w:rsid w:val="00D523C5"/>
    <w:rsid w:val="00D53680"/>
    <w:rsid w:val="00D54262"/>
    <w:rsid w:val="00D54F5E"/>
    <w:rsid w:val="00D556C9"/>
    <w:rsid w:val="00D5670D"/>
    <w:rsid w:val="00D6041F"/>
    <w:rsid w:val="00D60CAD"/>
    <w:rsid w:val="00D62CCD"/>
    <w:rsid w:val="00D662F3"/>
    <w:rsid w:val="00D6640D"/>
    <w:rsid w:val="00D66A80"/>
    <w:rsid w:val="00D70797"/>
    <w:rsid w:val="00D70913"/>
    <w:rsid w:val="00D7270F"/>
    <w:rsid w:val="00D72F77"/>
    <w:rsid w:val="00D730E4"/>
    <w:rsid w:val="00D736CA"/>
    <w:rsid w:val="00D746E9"/>
    <w:rsid w:val="00D76530"/>
    <w:rsid w:val="00D76C28"/>
    <w:rsid w:val="00D8040C"/>
    <w:rsid w:val="00D83EEF"/>
    <w:rsid w:val="00D84F97"/>
    <w:rsid w:val="00D862C0"/>
    <w:rsid w:val="00D9036E"/>
    <w:rsid w:val="00D90421"/>
    <w:rsid w:val="00D90CD0"/>
    <w:rsid w:val="00D932F7"/>
    <w:rsid w:val="00D96388"/>
    <w:rsid w:val="00D96530"/>
    <w:rsid w:val="00D97B76"/>
    <w:rsid w:val="00DA04EF"/>
    <w:rsid w:val="00DA0B6B"/>
    <w:rsid w:val="00DA22E0"/>
    <w:rsid w:val="00DA29B8"/>
    <w:rsid w:val="00DA31FA"/>
    <w:rsid w:val="00DA36D6"/>
    <w:rsid w:val="00DA3FF0"/>
    <w:rsid w:val="00DA4814"/>
    <w:rsid w:val="00DA68BC"/>
    <w:rsid w:val="00DA76A4"/>
    <w:rsid w:val="00DB22DA"/>
    <w:rsid w:val="00DB25D3"/>
    <w:rsid w:val="00DB5EE4"/>
    <w:rsid w:val="00DC04B8"/>
    <w:rsid w:val="00DC1F15"/>
    <w:rsid w:val="00DC46D7"/>
    <w:rsid w:val="00DC66DC"/>
    <w:rsid w:val="00DC6C2C"/>
    <w:rsid w:val="00DC78D0"/>
    <w:rsid w:val="00DC7B3B"/>
    <w:rsid w:val="00DD114E"/>
    <w:rsid w:val="00DD256F"/>
    <w:rsid w:val="00DD2EC2"/>
    <w:rsid w:val="00DD3646"/>
    <w:rsid w:val="00DD47DF"/>
    <w:rsid w:val="00DD50A8"/>
    <w:rsid w:val="00DD594C"/>
    <w:rsid w:val="00DD5EDD"/>
    <w:rsid w:val="00DD62CE"/>
    <w:rsid w:val="00DD639F"/>
    <w:rsid w:val="00DD646B"/>
    <w:rsid w:val="00DD793E"/>
    <w:rsid w:val="00DE1E5E"/>
    <w:rsid w:val="00DE3965"/>
    <w:rsid w:val="00DE3F1C"/>
    <w:rsid w:val="00DE4630"/>
    <w:rsid w:val="00DE6D6E"/>
    <w:rsid w:val="00DF235C"/>
    <w:rsid w:val="00DF3D6E"/>
    <w:rsid w:val="00DF58B3"/>
    <w:rsid w:val="00DF620C"/>
    <w:rsid w:val="00E0098C"/>
    <w:rsid w:val="00E01458"/>
    <w:rsid w:val="00E02747"/>
    <w:rsid w:val="00E032DD"/>
    <w:rsid w:val="00E036B7"/>
    <w:rsid w:val="00E05D41"/>
    <w:rsid w:val="00E12AD3"/>
    <w:rsid w:val="00E136EE"/>
    <w:rsid w:val="00E15A9B"/>
    <w:rsid w:val="00E2005D"/>
    <w:rsid w:val="00E23990"/>
    <w:rsid w:val="00E24497"/>
    <w:rsid w:val="00E26EC1"/>
    <w:rsid w:val="00E30121"/>
    <w:rsid w:val="00E318A7"/>
    <w:rsid w:val="00E320BD"/>
    <w:rsid w:val="00E3335F"/>
    <w:rsid w:val="00E333C9"/>
    <w:rsid w:val="00E348A2"/>
    <w:rsid w:val="00E37F52"/>
    <w:rsid w:val="00E41519"/>
    <w:rsid w:val="00E424E2"/>
    <w:rsid w:val="00E42DC1"/>
    <w:rsid w:val="00E44558"/>
    <w:rsid w:val="00E44810"/>
    <w:rsid w:val="00E45287"/>
    <w:rsid w:val="00E45731"/>
    <w:rsid w:val="00E46800"/>
    <w:rsid w:val="00E46CDC"/>
    <w:rsid w:val="00E4761F"/>
    <w:rsid w:val="00E476C8"/>
    <w:rsid w:val="00E51DFD"/>
    <w:rsid w:val="00E549D6"/>
    <w:rsid w:val="00E5514D"/>
    <w:rsid w:val="00E56436"/>
    <w:rsid w:val="00E60142"/>
    <w:rsid w:val="00E60FDC"/>
    <w:rsid w:val="00E61CDD"/>
    <w:rsid w:val="00E62BA1"/>
    <w:rsid w:val="00E647E5"/>
    <w:rsid w:val="00E70F8E"/>
    <w:rsid w:val="00E7445B"/>
    <w:rsid w:val="00E756D7"/>
    <w:rsid w:val="00E80ABF"/>
    <w:rsid w:val="00E8426F"/>
    <w:rsid w:val="00E8521C"/>
    <w:rsid w:val="00E902A6"/>
    <w:rsid w:val="00E9093F"/>
    <w:rsid w:val="00E96E62"/>
    <w:rsid w:val="00EA0E50"/>
    <w:rsid w:val="00EA2054"/>
    <w:rsid w:val="00EA235D"/>
    <w:rsid w:val="00EA2D8E"/>
    <w:rsid w:val="00EA3BBC"/>
    <w:rsid w:val="00EA3DEE"/>
    <w:rsid w:val="00EA4D9B"/>
    <w:rsid w:val="00EA6011"/>
    <w:rsid w:val="00EA68CB"/>
    <w:rsid w:val="00EA6C55"/>
    <w:rsid w:val="00EB04CF"/>
    <w:rsid w:val="00EB3C0C"/>
    <w:rsid w:val="00EB3FFB"/>
    <w:rsid w:val="00EB6868"/>
    <w:rsid w:val="00EB6ADC"/>
    <w:rsid w:val="00EB6DE0"/>
    <w:rsid w:val="00EB7E0C"/>
    <w:rsid w:val="00EC0E64"/>
    <w:rsid w:val="00EC142D"/>
    <w:rsid w:val="00EC429B"/>
    <w:rsid w:val="00ED06F7"/>
    <w:rsid w:val="00ED289D"/>
    <w:rsid w:val="00ED6C44"/>
    <w:rsid w:val="00EE01DE"/>
    <w:rsid w:val="00EE240A"/>
    <w:rsid w:val="00EE3754"/>
    <w:rsid w:val="00EE3845"/>
    <w:rsid w:val="00EE3CA6"/>
    <w:rsid w:val="00EE4A15"/>
    <w:rsid w:val="00EE7273"/>
    <w:rsid w:val="00EF055B"/>
    <w:rsid w:val="00EF092B"/>
    <w:rsid w:val="00EF424F"/>
    <w:rsid w:val="00EF4D95"/>
    <w:rsid w:val="00EF6E85"/>
    <w:rsid w:val="00EF7470"/>
    <w:rsid w:val="00F00D48"/>
    <w:rsid w:val="00F03842"/>
    <w:rsid w:val="00F050F0"/>
    <w:rsid w:val="00F05DD4"/>
    <w:rsid w:val="00F10C23"/>
    <w:rsid w:val="00F11AEB"/>
    <w:rsid w:val="00F12551"/>
    <w:rsid w:val="00F128D1"/>
    <w:rsid w:val="00F15E16"/>
    <w:rsid w:val="00F170ED"/>
    <w:rsid w:val="00F21508"/>
    <w:rsid w:val="00F22A71"/>
    <w:rsid w:val="00F22B06"/>
    <w:rsid w:val="00F22E45"/>
    <w:rsid w:val="00F236AF"/>
    <w:rsid w:val="00F25CBB"/>
    <w:rsid w:val="00F27001"/>
    <w:rsid w:val="00F315CD"/>
    <w:rsid w:val="00F3242D"/>
    <w:rsid w:val="00F3386D"/>
    <w:rsid w:val="00F346F4"/>
    <w:rsid w:val="00F36689"/>
    <w:rsid w:val="00F41A0B"/>
    <w:rsid w:val="00F41E01"/>
    <w:rsid w:val="00F44082"/>
    <w:rsid w:val="00F4729C"/>
    <w:rsid w:val="00F505C6"/>
    <w:rsid w:val="00F50CEE"/>
    <w:rsid w:val="00F50EE3"/>
    <w:rsid w:val="00F5130D"/>
    <w:rsid w:val="00F524EC"/>
    <w:rsid w:val="00F53C4B"/>
    <w:rsid w:val="00F55CA6"/>
    <w:rsid w:val="00F60D7B"/>
    <w:rsid w:val="00F6274C"/>
    <w:rsid w:val="00F63742"/>
    <w:rsid w:val="00F640ED"/>
    <w:rsid w:val="00F64624"/>
    <w:rsid w:val="00F67898"/>
    <w:rsid w:val="00F717C7"/>
    <w:rsid w:val="00F729A4"/>
    <w:rsid w:val="00F74124"/>
    <w:rsid w:val="00F77D56"/>
    <w:rsid w:val="00F77D7B"/>
    <w:rsid w:val="00F80363"/>
    <w:rsid w:val="00F81184"/>
    <w:rsid w:val="00F81FEB"/>
    <w:rsid w:val="00F82805"/>
    <w:rsid w:val="00F82A4D"/>
    <w:rsid w:val="00F832FA"/>
    <w:rsid w:val="00F83F54"/>
    <w:rsid w:val="00F863C2"/>
    <w:rsid w:val="00F866F8"/>
    <w:rsid w:val="00F86876"/>
    <w:rsid w:val="00F90BAA"/>
    <w:rsid w:val="00FA1BC1"/>
    <w:rsid w:val="00FA5B35"/>
    <w:rsid w:val="00FA5E7A"/>
    <w:rsid w:val="00FA6F42"/>
    <w:rsid w:val="00FB2378"/>
    <w:rsid w:val="00FB52F4"/>
    <w:rsid w:val="00FB747F"/>
    <w:rsid w:val="00FB7B50"/>
    <w:rsid w:val="00FC1169"/>
    <w:rsid w:val="00FC22B9"/>
    <w:rsid w:val="00FC334F"/>
    <w:rsid w:val="00FC4ED5"/>
    <w:rsid w:val="00FC571B"/>
    <w:rsid w:val="00FC63FC"/>
    <w:rsid w:val="00FD03B8"/>
    <w:rsid w:val="00FD2435"/>
    <w:rsid w:val="00FD3D46"/>
    <w:rsid w:val="00FD5DAE"/>
    <w:rsid w:val="00FD677C"/>
    <w:rsid w:val="00FD7B24"/>
    <w:rsid w:val="00FE16BB"/>
    <w:rsid w:val="00FE1ED6"/>
    <w:rsid w:val="00FE434F"/>
    <w:rsid w:val="00FE5138"/>
    <w:rsid w:val="00FF2561"/>
    <w:rsid w:val="00FF3290"/>
    <w:rsid w:val="00FF596F"/>
    <w:rsid w:val="00FF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9271F"/>
  <w15:docId w15:val="{B22DD443-46B8-44F1-9F84-B9711A6F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41D"/>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D6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C1F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DC1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9C621E"/>
    <w:pPr>
      <w:widowControl w:val="0"/>
      <w:overflowPunct w:val="0"/>
      <w:autoSpaceDE w:val="0"/>
      <w:autoSpaceDN w:val="0"/>
      <w:adjustRightInd w:val="0"/>
      <w:spacing w:after="0" w:line="240" w:lineRule="auto"/>
      <w:ind w:firstLine="709"/>
      <w:jc w:val="both"/>
    </w:pPr>
    <w:rPr>
      <w:rFonts w:ascii="Times New Roman" w:eastAsia="Times New Roman" w:hAnsi="Times New Roman" w:cs="Times New Roman"/>
      <w:b/>
      <w:sz w:val="28"/>
      <w:szCs w:val="20"/>
      <w:lang w:eastAsia="ru-RU"/>
    </w:rPr>
  </w:style>
  <w:style w:type="table" w:styleId="a4">
    <w:name w:val="Table Grid"/>
    <w:basedOn w:val="a1"/>
    <w:uiPriority w:val="59"/>
    <w:rsid w:val="0036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01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01CD"/>
  </w:style>
  <w:style w:type="paragraph" w:styleId="a7">
    <w:name w:val="footer"/>
    <w:basedOn w:val="a"/>
    <w:link w:val="a8"/>
    <w:uiPriority w:val="99"/>
    <w:unhideWhenUsed/>
    <w:rsid w:val="006901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01CD"/>
  </w:style>
  <w:style w:type="paragraph" w:styleId="a9">
    <w:name w:val="Balloon Text"/>
    <w:basedOn w:val="a"/>
    <w:link w:val="aa"/>
    <w:uiPriority w:val="99"/>
    <w:semiHidden/>
    <w:unhideWhenUsed/>
    <w:rsid w:val="000F1B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1B4D"/>
    <w:rPr>
      <w:rFonts w:ascii="Tahoma" w:hAnsi="Tahoma" w:cs="Tahoma"/>
      <w:sz w:val="16"/>
      <w:szCs w:val="16"/>
    </w:rPr>
  </w:style>
  <w:style w:type="character" w:styleId="ab">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466">
      <w:bodyDiv w:val="1"/>
      <w:marLeft w:val="0"/>
      <w:marRight w:val="0"/>
      <w:marTop w:val="0"/>
      <w:marBottom w:val="0"/>
      <w:divBdr>
        <w:top w:val="none" w:sz="0" w:space="0" w:color="auto"/>
        <w:left w:val="none" w:sz="0" w:space="0" w:color="auto"/>
        <w:bottom w:val="none" w:sz="0" w:space="0" w:color="auto"/>
        <w:right w:val="none" w:sz="0" w:space="0" w:color="auto"/>
      </w:divBdr>
    </w:div>
    <w:div w:id="57673486">
      <w:bodyDiv w:val="1"/>
      <w:marLeft w:val="0"/>
      <w:marRight w:val="0"/>
      <w:marTop w:val="0"/>
      <w:marBottom w:val="0"/>
      <w:divBdr>
        <w:top w:val="none" w:sz="0" w:space="0" w:color="auto"/>
        <w:left w:val="none" w:sz="0" w:space="0" w:color="auto"/>
        <w:bottom w:val="none" w:sz="0" w:space="0" w:color="auto"/>
        <w:right w:val="none" w:sz="0" w:space="0" w:color="auto"/>
      </w:divBdr>
    </w:div>
    <w:div w:id="73478960">
      <w:bodyDiv w:val="1"/>
      <w:marLeft w:val="0"/>
      <w:marRight w:val="0"/>
      <w:marTop w:val="0"/>
      <w:marBottom w:val="0"/>
      <w:divBdr>
        <w:top w:val="none" w:sz="0" w:space="0" w:color="auto"/>
        <w:left w:val="none" w:sz="0" w:space="0" w:color="auto"/>
        <w:bottom w:val="none" w:sz="0" w:space="0" w:color="auto"/>
        <w:right w:val="none" w:sz="0" w:space="0" w:color="auto"/>
      </w:divBdr>
    </w:div>
    <w:div w:id="85616767">
      <w:bodyDiv w:val="1"/>
      <w:marLeft w:val="0"/>
      <w:marRight w:val="0"/>
      <w:marTop w:val="0"/>
      <w:marBottom w:val="0"/>
      <w:divBdr>
        <w:top w:val="none" w:sz="0" w:space="0" w:color="auto"/>
        <w:left w:val="none" w:sz="0" w:space="0" w:color="auto"/>
        <w:bottom w:val="none" w:sz="0" w:space="0" w:color="auto"/>
        <w:right w:val="none" w:sz="0" w:space="0" w:color="auto"/>
      </w:divBdr>
    </w:div>
    <w:div w:id="100994458">
      <w:bodyDiv w:val="1"/>
      <w:marLeft w:val="0"/>
      <w:marRight w:val="0"/>
      <w:marTop w:val="0"/>
      <w:marBottom w:val="0"/>
      <w:divBdr>
        <w:top w:val="none" w:sz="0" w:space="0" w:color="auto"/>
        <w:left w:val="none" w:sz="0" w:space="0" w:color="auto"/>
        <w:bottom w:val="none" w:sz="0" w:space="0" w:color="auto"/>
        <w:right w:val="none" w:sz="0" w:space="0" w:color="auto"/>
      </w:divBdr>
    </w:div>
    <w:div w:id="192497185">
      <w:bodyDiv w:val="1"/>
      <w:marLeft w:val="0"/>
      <w:marRight w:val="0"/>
      <w:marTop w:val="0"/>
      <w:marBottom w:val="0"/>
      <w:divBdr>
        <w:top w:val="none" w:sz="0" w:space="0" w:color="auto"/>
        <w:left w:val="none" w:sz="0" w:space="0" w:color="auto"/>
        <w:bottom w:val="none" w:sz="0" w:space="0" w:color="auto"/>
        <w:right w:val="none" w:sz="0" w:space="0" w:color="auto"/>
      </w:divBdr>
    </w:div>
    <w:div w:id="217713744">
      <w:bodyDiv w:val="1"/>
      <w:marLeft w:val="0"/>
      <w:marRight w:val="0"/>
      <w:marTop w:val="0"/>
      <w:marBottom w:val="0"/>
      <w:divBdr>
        <w:top w:val="none" w:sz="0" w:space="0" w:color="auto"/>
        <w:left w:val="none" w:sz="0" w:space="0" w:color="auto"/>
        <w:bottom w:val="none" w:sz="0" w:space="0" w:color="auto"/>
        <w:right w:val="none" w:sz="0" w:space="0" w:color="auto"/>
      </w:divBdr>
    </w:div>
    <w:div w:id="277034527">
      <w:bodyDiv w:val="1"/>
      <w:marLeft w:val="0"/>
      <w:marRight w:val="0"/>
      <w:marTop w:val="0"/>
      <w:marBottom w:val="0"/>
      <w:divBdr>
        <w:top w:val="none" w:sz="0" w:space="0" w:color="auto"/>
        <w:left w:val="none" w:sz="0" w:space="0" w:color="auto"/>
        <w:bottom w:val="none" w:sz="0" w:space="0" w:color="auto"/>
        <w:right w:val="none" w:sz="0" w:space="0" w:color="auto"/>
      </w:divBdr>
    </w:div>
    <w:div w:id="297495599">
      <w:bodyDiv w:val="1"/>
      <w:marLeft w:val="0"/>
      <w:marRight w:val="0"/>
      <w:marTop w:val="0"/>
      <w:marBottom w:val="0"/>
      <w:divBdr>
        <w:top w:val="none" w:sz="0" w:space="0" w:color="auto"/>
        <w:left w:val="none" w:sz="0" w:space="0" w:color="auto"/>
        <w:bottom w:val="none" w:sz="0" w:space="0" w:color="auto"/>
        <w:right w:val="none" w:sz="0" w:space="0" w:color="auto"/>
      </w:divBdr>
    </w:div>
    <w:div w:id="424495997">
      <w:bodyDiv w:val="1"/>
      <w:marLeft w:val="0"/>
      <w:marRight w:val="0"/>
      <w:marTop w:val="0"/>
      <w:marBottom w:val="0"/>
      <w:divBdr>
        <w:top w:val="none" w:sz="0" w:space="0" w:color="auto"/>
        <w:left w:val="none" w:sz="0" w:space="0" w:color="auto"/>
        <w:bottom w:val="none" w:sz="0" w:space="0" w:color="auto"/>
        <w:right w:val="none" w:sz="0" w:space="0" w:color="auto"/>
      </w:divBdr>
    </w:div>
    <w:div w:id="476804028">
      <w:bodyDiv w:val="1"/>
      <w:marLeft w:val="0"/>
      <w:marRight w:val="0"/>
      <w:marTop w:val="0"/>
      <w:marBottom w:val="0"/>
      <w:divBdr>
        <w:top w:val="none" w:sz="0" w:space="0" w:color="auto"/>
        <w:left w:val="none" w:sz="0" w:space="0" w:color="auto"/>
        <w:bottom w:val="none" w:sz="0" w:space="0" w:color="auto"/>
        <w:right w:val="none" w:sz="0" w:space="0" w:color="auto"/>
      </w:divBdr>
    </w:div>
    <w:div w:id="502091211">
      <w:bodyDiv w:val="1"/>
      <w:marLeft w:val="0"/>
      <w:marRight w:val="0"/>
      <w:marTop w:val="0"/>
      <w:marBottom w:val="0"/>
      <w:divBdr>
        <w:top w:val="none" w:sz="0" w:space="0" w:color="auto"/>
        <w:left w:val="none" w:sz="0" w:space="0" w:color="auto"/>
        <w:bottom w:val="none" w:sz="0" w:space="0" w:color="auto"/>
        <w:right w:val="none" w:sz="0" w:space="0" w:color="auto"/>
      </w:divBdr>
    </w:div>
    <w:div w:id="517931673">
      <w:bodyDiv w:val="1"/>
      <w:marLeft w:val="0"/>
      <w:marRight w:val="0"/>
      <w:marTop w:val="0"/>
      <w:marBottom w:val="0"/>
      <w:divBdr>
        <w:top w:val="none" w:sz="0" w:space="0" w:color="auto"/>
        <w:left w:val="none" w:sz="0" w:space="0" w:color="auto"/>
        <w:bottom w:val="none" w:sz="0" w:space="0" w:color="auto"/>
        <w:right w:val="none" w:sz="0" w:space="0" w:color="auto"/>
      </w:divBdr>
    </w:div>
    <w:div w:id="665284211">
      <w:bodyDiv w:val="1"/>
      <w:marLeft w:val="0"/>
      <w:marRight w:val="0"/>
      <w:marTop w:val="0"/>
      <w:marBottom w:val="0"/>
      <w:divBdr>
        <w:top w:val="none" w:sz="0" w:space="0" w:color="auto"/>
        <w:left w:val="none" w:sz="0" w:space="0" w:color="auto"/>
        <w:bottom w:val="none" w:sz="0" w:space="0" w:color="auto"/>
        <w:right w:val="none" w:sz="0" w:space="0" w:color="auto"/>
      </w:divBdr>
    </w:div>
    <w:div w:id="865602733">
      <w:bodyDiv w:val="1"/>
      <w:marLeft w:val="0"/>
      <w:marRight w:val="0"/>
      <w:marTop w:val="0"/>
      <w:marBottom w:val="0"/>
      <w:divBdr>
        <w:top w:val="none" w:sz="0" w:space="0" w:color="auto"/>
        <w:left w:val="none" w:sz="0" w:space="0" w:color="auto"/>
        <w:bottom w:val="none" w:sz="0" w:space="0" w:color="auto"/>
        <w:right w:val="none" w:sz="0" w:space="0" w:color="auto"/>
      </w:divBdr>
    </w:div>
    <w:div w:id="975110516">
      <w:bodyDiv w:val="1"/>
      <w:marLeft w:val="0"/>
      <w:marRight w:val="0"/>
      <w:marTop w:val="0"/>
      <w:marBottom w:val="0"/>
      <w:divBdr>
        <w:top w:val="none" w:sz="0" w:space="0" w:color="auto"/>
        <w:left w:val="none" w:sz="0" w:space="0" w:color="auto"/>
        <w:bottom w:val="none" w:sz="0" w:space="0" w:color="auto"/>
        <w:right w:val="none" w:sz="0" w:space="0" w:color="auto"/>
      </w:divBdr>
    </w:div>
    <w:div w:id="1044256674">
      <w:bodyDiv w:val="1"/>
      <w:marLeft w:val="0"/>
      <w:marRight w:val="0"/>
      <w:marTop w:val="0"/>
      <w:marBottom w:val="0"/>
      <w:divBdr>
        <w:top w:val="none" w:sz="0" w:space="0" w:color="auto"/>
        <w:left w:val="none" w:sz="0" w:space="0" w:color="auto"/>
        <w:bottom w:val="none" w:sz="0" w:space="0" w:color="auto"/>
        <w:right w:val="none" w:sz="0" w:space="0" w:color="auto"/>
      </w:divBdr>
    </w:div>
    <w:div w:id="1085959719">
      <w:bodyDiv w:val="1"/>
      <w:marLeft w:val="0"/>
      <w:marRight w:val="0"/>
      <w:marTop w:val="0"/>
      <w:marBottom w:val="0"/>
      <w:divBdr>
        <w:top w:val="none" w:sz="0" w:space="0" w:color="auto"/>
        <w:left w:val="none" w:sz="0" w:space="0" w:color="auto"/>
        <w:bottom w:val="none" w:sz="0" w:space="0" w:color="auto"/>
        <w:right w:val="none" w:sz="0" w:space="0" w:color="auto"/>
      </w:divBdr>
    </w:div>
    <w:div w:id="1098214826">
      <w:bodyDiv w:val="1"/>
      <w:marLeft w:val="0"/>
      <w:marRight w:val="0"/>
      <w:marTop w:val="0"/>
      <w:marBottom w:val="0"/>
      <w:divBdr>
        <w:top w:val="none" w:sz="0" w:space="0" w:color="auto"/>
        <w:left w:val="none" w:sz="0" w:space="0" w:color="auto"/>
        <w:bottom w:val="none" w:sz="0" w:space="0" w:color="auto"/>
        <w:right w:val="none" w:sz="0" w:space="0" w:color="auto"/>
      </w:divBdr>
    </w:div>
    <w:div w:id="1124495770">
      <w:bodyDiv w:val="1"/>
      <w:marLeft w:val="0"/>
      <w:marRight w:val="0"/>
      <w:marTop w:val="0"/>
      <w:marBottom w:val="0"/>
      <w:divBdr>
        <w:top w:val="none" w:sz="0" w:space="0" w:color="auto"/>
        <w:left w:val="none" w:sz="0" w:space="0" w:color="auto"/>
        <w:bottom w:val="none" w:sz="0" w:space="0" w:color="auto"/>
        <w:right w:val="none" w:sz="0" w:space="0" w:color="auto"/>
      </w:divBdr>
    </w:div>
    <w:div w:id="1234776346">
      <w:bodyDiv w:val="1"/>
      <w:marLeft w:val="0"/>
      <w:marRight w:val="0"/>
      <w:marTop w:val="0"/>
      <w:marBottom w:val="0"/>
      <w:divBdr>
        <w:top w:val="none" w:sz="0" w:space="0" w:color="auto"/>
        <w:left w:val="none" w:sz="0" w:space="0" w:color="auto"/>
        <w:bottom w:val="none" w:sz="0" w:space="0" w:color="auto"/>
        <w:right w:val="none" w:sz="0" w:space="0" w:color="auto"/>
      </w:divBdr>
    </w:div>
    <w:div w:id="1241479212">
      <w:bodyDiv w:val="1"/>
      <w:marLeft w:val="0"/>
      <w:marRight w:val="0"/>
      <w:marTop w:val="0"/>
      <w:marBottom w:val="0"/>
      <w:divBdr>
        <w:top w:val="none" w:sz="0" w:space="0" w:color="auto"/>
        <w:left w:val="none" w:sz="0" w:space="0" w:color="auto"/>
        <w:bottom w:val="none" w:sz="0" w:space="0" w:color="auto"/>
        <w:right w:val="none" w:sz="0" w:space="0" w:color="auto"/>
      </w:divBdr>
    </w:div>
    <w:div w:id="1268274001">
      <w:bodyDiv w:val="1"/>
      <w:marLeft w:val="0"/>
      <w:marRight w:val="0"/>
      <w:marTop w:val="0"/>
      <w:marBottom w:val="0"/>
      <w:divBdr>
        <w:top w:val="none" w:sz="0" w:space="0" w:color="auto"/>
        <w:left w:val="none" w:sz="0" w:space="0" w:color="auto"/>
        <w:bottom w:val="none" w:sz="0" w:space="0" w:color="auto"/>
        <w:right w:val="none" w:sz="0" w:space="0" w:color="auto"/>
      </w:divBdr>
    </w:div>
    <w:div w:id="1392969873">
      <w:bodyDiv w:val="1"/>
      <w:marLeft w:val="0"/>
      <w:marRight w:val="0"/>
      <w:marTop w:val="0"/>
      <w:marBottom w:val="0"/>
      <w:divBdr>
        <w:top w:val="none" w:sz="0" w:space="0" w:color="auto"/>
        <w:left w:val="none" w:sz="0" w:space="0" w:color="auto"/>
        <w:bottom w:val="none" w:sz="0" w:space="0" w:color="auto"/>
        <w:right w:val="none" w:sz="0" w:space="0" w:color="auto"/>
      </w:divBdr>
    </w:div>
    <w:div w:id="1530072491">
      <w:bodyDiv w:val="1"/>
      <w:marLeft w:val="0"/>
      <w:marRight w:val="0"/>
      <w:marTop w:val="0"/>
      <w:marBottom w:val="0"/>
      <w:divBdr>
        <w:top w:val="none" w:sz="0" w:space="0" w:color="auto"/>
        <w:left w:val="none" w:sz="0" w:space="0" w:color="auto"/>
        <w:bottom w:val="none" w:sz="0" w:space="0" w:color="auto"/>
        <w:right w:val="none" w:sz="0" w:space="0" w:color="auto"/>
      </w:divBdr>
    </w:div>
    <w:div w:id="1533764746">
      <w:bodyDiv w:val="1"/>
      <w:marLeft w:val="0"/>
      <w:marRight w:val="0"/>
      <w:marTop w:val="0"/>
      <w:marBottom w:val="0"/>
      <w:divBdr>
        <w:top w:val="none" w:sz="0" w:space="0" w:color="auto"/>
        <w:left w:val="none" w:sz="0" w:space="0" w:color="auto"/>
        <w:bottom w:val="none" w:sz="0" w:space="0" w:color="auto"/>
        <w:right w:val="none" w:sz="0" w:space="0" w:color="auto"/>
      </w:divBdr>
    </w:div>
    <w:div w:id="1552306839">
      <w:bodyDiv w:val="1"/>
      <w:marLeft w:val="0"/>
      <w:marRight w:val="0"/>
      <w:marTop w:val="0"/>
      <w:marBottom w:val="0"/>
      <w:divBdr>
        <w:top w:val="none" w:sz="0" w:space="0" w:color="auto"/>
        <w:left w:val="none" w:sz="0" w:space="0" w:color="auto"/>
        <w:bottom w:val="none" w:sz="0" w:space="0" w:color="auto"/>
        <w:right w:val="none" w:sz="0" w:space="0" w:color="auto"/>
      </w:divBdr>
    </w:div>
    <w:div w:id="1571307328">
      <w:bodyDiv w:val="1"/>
      <w:marLeft w:val="0"/>
      <w:marRight w:val="0"/>
      <w:marTop w:val="0"/>
      <w:marBottom w:val="0"/>
      <w:divBdr>
        <w:top w:val="none" w:sz="0" w:space="0" w:color="auto"/>
        <w:left w:val="none" w:sz="0" w:space="0" w:color="auto"/>
        <w:bottom w:val="none" w:sz="0" w:space="0" w:color="auto"/>
        <w:right w:val="none" w:sz="0" w:space="0" w:color="auto"/>
      </w:divBdr>
    </w:div>
    <w:div w:id="1576208221">
      <w:bodyDiv w:val="1"/>
      <w:marLeft w:val="0"/>
      <w:marRight w:val="0"/>
      <w:marTop w:val="0"/>
      <w:marBottom w:val="0"/>
      <w:divBdr>
        <w:top w:val="none" w:sz="0" w:space="0" w:color="auto"/>
        <w:left w:val="none" w:sz="0" w:space="0" w:color="auto"/>
        <w:bottom w:val="none" w:sz="0" w:space="0" w:color="auto"/>
        <w:right w:val="none" w:sz="0" w:space="0" w:color="auto"/>
      </w:divBdr>
    </w:div>
    <w:div w:id="1693454188">
      <w:bodyDiv w:val="1"/>
      <w:marLeft w:val="0"/>
      <w:marRight w:val="0"/>
      <w:marTop w:val="0"/>
      <w:marBottom w:val="0"/>
      <w:divBdr>
        <w:top w:val="none" w:sz="0" w:space="0" w:color="auto"/>
        <w:left w:val="none" w:sz="0" w:space="0" w:color="auto"/>
        <w:bottom w:val="none" w:sz="0" w:space="0" w:color="auto"/>
        <w:right w:val="none" w:sz="0" w:space="0" w:color="auto"/>
      </w:divBdr>
    </w:div>
    <w:div w:id="1715419753">
      <w:bodyDiv w:val="1"/>
      <w:marLeft w:val="0"/>
      <w:marRight w:val="0"/>
      <w:marTop w:val="0"/>
      <w:marBottom w:val="0"/>
      <w:divBdr>
        <w:top w:val="none" w:sz="0" w:space="0" w:color="auto"/>
        <w:left w:val="none" w:sz="0" w:space="0" w:color="auto"/>
        <w:bottom w:val="none" w:sz="0" w:space="0" w:color="auto"/>
        <w:right w:val="none" w:sz="0" w:space="0" w:color="auto"/>
      </w:divBdr>
    </w:div>
    <w:div w:id="1724794547">
      <w:bodyDiv w:val="1"/>
      <w:marLeft w:val="0"/>
      <w:marRight w:val="0"/>
      <w:marTop w:val="0"/>
      <w:marBottom w:val="0"/>
      <w:divBdr>
        <w:top w:val="none" w:sz="0" w:space="0" w:color="auto"/>
        <w:left w:val="none" w:sz="0" w:space="0" w:color="auto"/>
        <w:bottom w:val="none" w:sz="0" w:space="0" w:color="auto"/>
        <w:right w:val="none" w:sz="0" w:space="0" w:color="auto"/>
      </w:divBdr>
    </w:div>
    <w:div w:id="1770854992">
      <w:bodyDiv w:val="1"/>
      <w:marLeft w:val="0"/>
      <w:marRight w:val="0"/>
      <w:marTop w:val="0"/>
      <w:marBottom w:val="0"/>
      <w:divBdr>
        <w:top w:val="none" w:sz="0" w:space="0" w:color="auto"/>
        <w:left w:val="none" w:sz="0" w:space="0" w:color="auto"/>
        <w:bottom w:val="none" w:sz="0" w:space="0" w:color="auto"/>
        <w:right w:val="none" w:sz="0" w:space="0" w:color="auto"/>
      </w:divBdr>
    </w:div>
    <w:div w:id="1835685597">
      <w:bodyDiv w:val="1"/>
      <w:marLeft w:val="0"/>
      <w:marRight w:val="0"/>
      <w:marTop w:val="0"/>
      <w:marBottom w:val="0"/>
      <w:divBdr>
        <w:top w:val="none" w:sz="0" w:space="0" w:color="auto"/>
        <w:left w:val="none" w:sz="0" w:space="0" w:color="auto"/>
        <w:bottom w:val="none" w:sz="0" w:space="0" w:color="auto"/>
        <w:right w:val="none" w:sz="0" w:space="0" w:color="auto"/>
      </w:divBdr>
    </w:div>
    <w:div w:id="1926106974">
      <w:bodyDiv w:val="1"/>
      <w:marLeft w:val="0"/>
      <w:marRight w:val="0"/>
      <w:marTop w:val="0"/>
      <w:marBottom w:val="0"/>
      <w:divBdr>
        <w:top w:val="none" w:sz="0" w:space="0" w:color="auto"/>
        <w:left w:val="none" w:sz="0" w:space="0" w:color="auto"/>
        <w:bottom w:val="none" w:sz="0" w:space="0" w:color="auto"/>
        <w:right w:val="none" w:sz="0" w:space="0" w:color="auto"/>
      </w:divBdr>
    </w:div>
    <w:div w:id="1933274176">
      <w:bodyDiv w:val="1"/>
      <w:marLeft w:val="0"/>
      <w:marRight w:val="0"/>
      <w:marTop w:val="0"/>
      <w:marBottom w:val="0"/>
      <w:divBdr>
        <w:top w:val="none" w:sz="0" w:space="0" w:color="auto"/>
        <w:left w:val="none" w:sz="0" w:space="0" w:color="auto"/>
        <w:bottom w:val="none" w:sz="0" w:space="0" w:color="auto"/>
        <w:right w:val="none" w:sz="0" w:space="0" w:color="auto"/>
      </w:divBdr>
    </w:div>
    <w:div w:id="1934048241">
      <w:bodyDiv w:val="1"/>
      <w:marLeft w:val="0"/>
      <w:marRight w:val="0"/>
      <w:marTop w:val="0"/>
      <w:marBottom w:val="0"/>
      <w:divBdr>
        <w:top w:val="none" w:sz="0" w:space="0" w:color="auto"/>
        <w:left w:val="none" w:sz="0" w:space="0" w:color="auto"/>
        <w:bottom w:val="none" w:sz="0" w:space="0" w:color="auto"/>
        <w:right w:val="none" w:sz="0" w:space="0" w:color="auto"/>
      </w:divBdr>
    </w:div>
    <w:div w:id="2029869878">
      <w:bodyDiv w:val="1"/>
      <w:marLeft w:val="0"/>
      <w:marRight w:val="0"/>
      <w:marTop w:val="0"/>
      <w:marBottom w:val="0"/>
      <w:divBdr>
        <w:top w:val="none" w:sz="0" w:space="0" w:color="auto"/>
        <w:left w:val="none" w:sz="0" w:space="0" w:color="auto"/>
        <w:bottom w:val="none" w:sz="0" w:space="0" w:color="auto"/>
        <w:right w:val="none" w:sz="0" w:space="0" w:color="auto"/>
      </w:divBdr>
    </w:div>
    <w:div w:id="2038771201">
      <w:bodyDiv w:val="1"/>
      <w:marLeft w:val="0"/>
      <w:marRight w:val="0"/>
      <w:marTop w:val="0"/>
      <w:marBottom w:val="0"/>
      <w:divBdr>
        <w:top w:val="none" w:sz="0" w:space="0" w:color="auto"/>
        <w:left w:val="none" w:sz="0" w:space="0" w:color="auto"/>
        <w:bottom w:val="none" w:sz="0" w:space="0" w:color="auto"/>
        <w:right w:val="none" w:sz="0" w:space="0" w:color="auto"/>
      </w:divBdr>
    </w:div>
    <w:div w:id="2053269091">
      <w:bodyDiv w:val="1"/>
      <w:marLeft w:val="0"/>
      <w:marRight w:val="0"/>
      <w:marTop w:val="0"/>
      <w:marBottom w:val="0"/>
      <w:divBdr>
        <w:top w:val="none" w:sz="0" w:space="0" w:color="auto"/>
        <w:left w:val="none" w:sz="0" w:space="0" w:color="auto"/>
        <w:bottom w:val="none" w:sz="0" w:space="0" w:color="auto"/>
        <w:right w:val="none" w:sz="0" w:space="0" w:color="auto"/>
      </w:divBdr>
    </w:div>
    <w:div w:id="2061898280">
      <w:bodyDiv w:val="1"/>
      <w:marLeft w:val="0"/>
      <w:marRight w:val="0"/>
      <w:marTop w:val="0"/>
      <w:marBottom w:val="0"/>
      <w:divBdr>
        <w:top w:val="none" w:sz="0" w:space="0" w:color="auto"/>
        <w:left w:val="none" w:sz="0" w:space="0" w:color="auto"/>
        <w:bottom w:val="none" w:sz="0" w:space="0" w:color="auto"/>
        <w:right w:val="none" w:sz="0" w:space="0" w:color="auto"/>
      </w:divBdr>
    </w:div>
    <w:div w:id="20918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71CD-CA7F-48BB-86B1-E2366F39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4732</Words>
  <Characters>26978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Efremova</cp:lastModifiedBy>
  <cp:revision>7</cp:revision>
  <cp:lastPrinted>2017-12-12T12:00:00Z</cp:lastPrinted>
  <dcterms:created xsi:type="dcterms:W3CDTF">2023-09-21T07:17:00Z</dcterms:created>
  <dcterms:modified xsi:type="dcterms:W3CDTF">2023-09-26T12:17:00Z</dcterms:modified>
</cp:coreProperties>
</file>