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79" w:rsidRDefault="00085A79" w:rsidP="00085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(Заполняется на бланке объединения с указанием даты</w:t>
      </w:r>
      <w:proofErr w:type="gramEnd"/>
    </w:p>
    <w:p w:rsidR="001C1BE5" w:rsidRDefault="001C1BE5" w:rsidP="001C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исходящего номера)</w:t>
      </w: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091456" w:rsidP="001C1BE5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внутренней и молодежной политики</w:t>
      </w:r>
      <w:r w:rsidR="001C1BE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1C1BE5" w:rsidRDefault="00091456" w:rsidP="001C1BE5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Лобову</w:t>
      </w:r>
    </w:p>
    <w:p w:rsidR="001C1BE5" w:rsidRDefault="001C1BE5" w:rsidP="001C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1BE5" w:rsidRDefault="001C1BE5" w:rsidP="001C1BE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Молодежное (детское) общественное объединение (наименование) ходатайствует о его включении в областной Реестр молодежных и детских общественных объединений, пользующихся г</w:t>
      </w:r>
      <w:r w:rsidR="007416D4">
        <w:rPr>
          <w:rFonts w:ascii="Times New Roman" w:hAnsi="Times New Roman" w:cs="Times New Roman"/>
          <w:sz w:val="28"/>
          <w:szCs w:val="28"/>
        </w:rPr>
        <w:t>осударственной поддержкой в 2024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Объединение (наименование) является областным (региональным отделением общероссийского) общественным объединением, уставная цель  (уставные  цели)  которого: (изложение уставных целей).</w:t>
      </w:r>
      <w:proofErr w:type="gramEnd"/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объединения имеются в (число) 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7416D4">
        <w:rPr>
          <w:rFonts w:ascii="Times New Roman" w:hAnsi="Times New Roman" w:cs="Times New Roman"/>
          <w:sz w:val="24"/>
          <w:szCs w:val="24"/>
        </w:rPr>
        <w:t>(</w:t>
      </w:r>
      <w:r w:rsidR="007416D4" w:rsidRPr="007416D4">
        <w:rPr>
          <w:rFonts w:ascii="Times New Roman" w:hAnsi="Times New Roman" w:cs="Times New Roman"/>
          <w:sz w:val="24"/>
          <w:szCs w:val="24"/>
        </w:rPr>
        <w:t xml:space="preserve">если имеются - </w:t>
      </w:r>
      <w:r w:rsidRPr="007416D4">
        <w:rPr>
          <w:rFonts w:ascii="Times New Roman" w:hAnsi="Times New Roman" w:cs="Times New Roman"/>
          <w:sz w:val="24"/>
          <w:szCs w:val="24"/>
        </w:rPr>
        <w:t>перечислить муниципальные образования</w:t>
      </w:r>
      <w:r w:rsidR="007416D4" w:rsidRPr="007416D4">
        <w:rPr>
          <w:rFonts w:ascii="Times New Roman" w:hAnsi="Times New Roman" w:cs="Times New Roman"/>
          <w:sz w:val="24"/>
          <w:szCs w:val="24"/>
        </w:rPr>
        <w:t>, если нет – указать, что не имеются</w:t>
      </w:r>
      <w:r w:rsidRPr="007416D4">
        <w:rPr>
          <w:rFonts w:ascii="Times New Roman" w:hAnsi="Times New Roman" w:cs="Times New Roman"/>
          <w:sz w:val="24"/>
          <w:szCs w:val="24"/>
        </w:rPr>
        <w:t>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состав членов объединения </w:t>
      </w:r>
      <w:r w:rsidR="007416D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- (число членов</w:t>
      </w:r>
      <w:r w:rsidR="007416D4">
        <w:rPr>
          <w:rFonts w:ascii="Times New Roman" w:hAnsi="Times New Roman" w:cs="Times New Roman"/>
          <w:sz w:val="28"/>
          <w:szCs w:val="28"/>
        </w:rPr>
        <w:t>, если имеется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16D4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в том числе (число членов) - лица в возрасте (возрастные границы, предусмотренные уставом объединения для молодых граждан и (или) детей).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является юридическим лицом.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(указывается).</w:t>
      </w:r>
    </w:p>
    <w:p w:rsidR="00F847A8" w:rsidRPr="00F847A8" w:rsidRDefault="007416D4" w:rsidP="00F847A8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Сведения о включении в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иные Р</w:t>
      </w:r>
      <w:r w:rsidR="001C1BE5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еестр</w:t>
      </w:r>
      <w:r w:rsidR="00F847A8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>ы</w:t>
      </w:r>
      <w:r w:rsidR="001C1BE5" w:rsidRPr="00F847A8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F847A8"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(</w:t>
      </w:r>
      <w:r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если включены, укажите в какие, например </w:t>
      </w:r>
      <w:r w:rsidR="00F847A8"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Реестр </w:t>
      </w:r>
      <w:r w:rsidR="001C1BE5"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поставщиков социальных услуг, сформированны</w:t>
      </w:r>
      <w:r w:rsidR="00F847A8"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й в соответствии с Федеральным З</w:t>
      </w:r>
      <w:r w:rsidR="001C1BE5"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аконом № 442-ФЗ «Об основах социального обслуживания граждан в Российской Федерации»</w:t>
      </w:r>
      <w:r w:rsidR="00F847A8"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, Реестр социально ориентированных некоммерческих организаций, сформированный в соответствии с Постановлением Правительства Российской Федерации от 30 июля 2021 г. № 1290, другое</w:t>
      </w:r>
      <w:r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;</w:t>
      </w:r>
      <w:proofErr w:type="gramEnd"/>
      <w:r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 xml:space="preserve"> если не включены, укажите – не </w:t>
      </w:r>
      <w:r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включены</w:t>
      </w:r>
      <w:r w:rsidR="00F847A8" w:rsidRPr="007416D4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eastAsia="en-US"/>
        </w:rPr>
        <w:t>);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Содержащаяся в представленных документах информация соответствует действительности.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обществен</w:t>
      </w:r>
      <w:r w:rsidR="007416D4">
        <w:rPr>
          <w:rFonts w:ascii="Times New Roman" w:hAnsi="Times New Roman" w:cs="Times New Roman"/>
          <w:sz w:val="28"/>
          <w:szCs w:val="28"/>
        </w:rPr>
        <w:t xml:space="preserve">ном объединении по установленным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7416D4">
        <w:rPr>
          <w:rFonts w:ascii="Times New Roman" w:hAnsi="Times New Roman" w:cs="Times New Roman"/>
          <w:sz w:val="28"/>
          <w:szCs w:val="28"/>
        </w:rPr>
        <w:t>ам.</w:t>
      </w:r>
    </w:p>
    <w:p w:rsidR="001C1BE5" w:rsidRDefault="001C1BE5" w:rsidP="001C1B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1BE5" w:rsidRDefault="001C1BE5" w:rsidP="001C1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6A30" w:rsidRPr="007416D4" w:rsidRDefault="001C1BE5" w:rsidP="00741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(лица, его замещающего постоянно действующего руководящего органа объединения).</w:t>
      </w:r>
      <w:bookmarkStart w:id="0" w:name="_GoBack"/>
      <w:bookmarkEnd w:id="0"/>
    </w:p>
    <w:sectPr w:rsidR="00C46A30" w:rsidRPr="007416D4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E5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5A79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456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BE5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4E2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6D4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1A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AB8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8C2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0B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7A8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C1BE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32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C1BE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dcterms:created xsi:type="dcterms:W3CDTF">2023-12-26T09:15:00Z</dcterms:created>
  <dcterms:modified xsi:type="dcterms:W3CDTF">2023-12-26T09:15:00Z</dcterms:modified>
</cp:coreProperties>
</file>